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16979" w14:textId="77777777" w:rsidR="00741C10" w:rsidRPr="006B0026" w:rsidRDefault="00741C10" w:rsidP="003E3915">
      <w:pPr>
        <w:widowControl w:val="0"/>
        <w:jc w:val="center"/>
        <w:rPr>
          <w:rFonts w:ascii="Calibri" w:hAnsi="Calibri" w:cstheme="majorHAnsi"/>
          <w:b/>
          <w:i/>
          <w:iCs/>
          <w:sz w:val="20"/>
          <w:szCs w:val="20"/>
          <w:u w:val="single"/>
        </w:rPr>
      </w:pPr>
      <w:r w:rsidRPr="006B0026">
        <w:rPr>
          <w:rFonts w:ascii="Calibri" w:hAnsi="Calibri" w:cstheme="majorHAnsi"/>
          <w:b/>
          <w:i/>
          <w:iCs/>
          <w:sz w:val="20"/>
          <w:szCs w:val="20"/>
          <w:u w:val="single"/>
        </w:rPr>
        <w:t>Anexo I do Termo de Referência – Detalhamento das especificações da solução de TIC</w:t>
      </w:r>
    </w:p>
    <w:p w14:paraId="58D83E51" w14:textId="77777777" w:rsidR="00741C10" w:rsidRPr="006B0026" w:rsidRDefault="00741C10" w:rsidP="001924A8">
      <w:pPr>
        <w:jc w:val="both"/>
        <w:rPr>
          <w:rFonts w:ascii="Calibri" w:hAnsi="Calibri" w:cstheme="majorHAnsi"/>
          <w:b/>
          <w:i/>
          <w:iCs/>
          <w:sz w:val="20"/>
          <w:szCs w:val="20"/>
          <w:u w:val="single"/>
        </w:rPr>
      </w:pPr>
    </w:p>
    <w:p w14:paraId="0200518E" w14:textId="6392D14C" w:rsidR="00BB123F" w:rsidRPr="006B0026" w:rsidRDefault="00BB123F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Este anexo traz</w:t>
      </w:r>
      <w:r w:rsidR="00970354" w:rsidRPr="006B0026">
        <w:rPr>
          <w:rFonts w:ascii="Calibri" w:eastAsia="Calibri" w:hAnsi="Calibri" w:cstheme="majorHAnsi"/>
          <w:sz w:val="20"/>
          <w:szCs w:val="20"/>
        </w:rPr>
        <w:t xml:space="preserve"> </w:t>
      </w:r>
      <w:r w:rsidR="00403D15" w:rsidRPr="006B0026">
        <w:rPr>
          <w:rFonts w:ascii="Calibri" w:eastAsia="Calibri" w:hAnsi="Calibri" w:cstheme="majorHAnsi"/>
          <w:sz w:val="20"/>
          <w:szCs w:val="20"/>
        </w:rPr>
        <w:t xml:space="preserve">os conceitos de desenvolvimento e manutenção utilizados pela ANEEL, assim como </w:t>
      </w:r>
      <w:r w:rsidRPr="006B0026">
        <w:rPr>
          <w:rFonts w:ascii="Calibri" w:eastAsia="Calibri" w:hAnsi="Calibri" w:cstheme="majorHAnsi"/>
          <w:sz w:val="20"/>
          <w:szCs w:val="20"/>
        </w:rPr>
        <w:t>uma lista (não exaustiva) de atividades que devem ser realizadas na prestação do serviço. A CONTRATADA deverá executar todas as atividades e processos necessários à plena entrega do objeto contratado, seguindo as normas, procedimentos e boas práticas adotados pela ANEEL.</w:t>
      </w:r>
    </w:p>
    <w:p w14:paraId="614553D4" w14:textId="77777777" w:rsidR="00BB123F" w:rsidRPr="006B0026" w:rsidRDefault="00BB123F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2C67C65F" w14:textId="127443DA" w:rsidR="001924A8" w:rsidRPr="006B0026" w:rsidRDefault="00693591" w:rsidP="001924A8">
      <w:pPr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Em linhas gerais, a solução se destina a executar e gerenciar projetos de desenvolvimento e manutenção de soluções de software (sistemas de informação em linguagem convencional ou </w:t>
      </w:r>
      <w:proofErr w:type="spellStart"/>
      <w:r w:rsidRPr="006B0026">
        <w:rPr>
          <w:rFonts w:ascii="Calibri" w:hAnsi="Calibri" w:cs="Calibri"/>
          <w:sz w:val="20"/>
          <w:szCs w:val="20"/>
        </w:rPr>
        <w:t>low-code</w:t>
      </w:r>
      <w:proofErr w:type="spellEnd"/>
      <w:r w:rsidRPr="006B0026">
        <w:rPr>
          <w:rFonts w:ascii="Calibri" w:hAnsi="Calibri" w:cs="Calibri"/>
          <w:sz w:val="20"/>
          <w:szCs w:val="20"/>
        </w:rPr>
        <w:t>, sistemas transacionais, integrações, rotinas de sistemas convencionais, de geoprocessamento) e de soluções/produtos de dados (</w:t>
      </w:r>
      <w:proofErr w:type="spellStart"/>
      <w:r w:rsidRPr="006B0026">
        <w:rPr>
          <w:rFonts w:ascii="Calibri" w:hAnsi="Calibri" w:cs="Calibri"/>
          <w:sz w:val="20"/>
          <w:szCs w:val="20"/>
        </w:rPr>
        <w:t>ETLs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, painéis, governança e gestão de dados, catálogos, linhagem, qualidade de dados, </w:t>
      </w:r>
      <w:proofErr w:type="spellStart"/>
      <w:r w:rsidRPr="006B0026">
        <w:rPr>
          <w:rFonts w:ascii="Calibri" w:hAnsi="Calibri" w:cs="Calibri"/>
          <w:sz w:val="20"/>
          <w:szCs w:val="20"/>
        </w:rPr>
        <w:t>datasets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, dados abertos, soluções de Business </w:t>
      </w:r>
      <w:proofErr w:type="spellStart"/>
      <w:r w:rsidRPr="006B0026">
        <w:rPr>
          <w:rFonts w:ascii="Calibri" w:hAnsi="Calibri" w:cs="Calibri"/>
          <w:sz w:val="20"/>
          <w:szCs w:val="20"/>
        </w:rPr>
        <w:t>Intelligence</w:t>
      </w:r>
      <w:proofErr w:type="spellEnd"/>
      <w:r w:rsidRPr="006B0026">
        <w:rPr>
          <w:rFonts w:ascii="Calibri" w:hAnsi="Calibri" w:cs="Calibri"/>
          <w:sz w:val="20"/>
          <w:szCs w:val="20"/>
        </w:rPr>
        <w:t>, análise de dados, ciência de dados, Inteligência Artificial, Aprendizado de Máquina), entre outros, utilizando as metodologias adotadas pela ANEEL.</w:t>
      </w:r>
    </w:p>
    <w:p w14:paraId="5CBB90B5" w14:textId="77777777" w:rsidR="001924A8" w:rsidRPr="006B0026" w:rsidRDefault="001924A8" w:rsidP="001924A8">
      <w:pPr>
        <w:contextualSpacing/>
        <w:jc w:val="both"/>
        <w:rPr>
          <w:rFonts w:ascii="Calibri" w:hAnsi="Calibri" w:cs="Calibri"/>
          <w:sz w:val="20"/>
          <w:szCs w:val="20"/>
        </w:rPr>
      </w:pPr>
    </w:p>
    <w:p w14:paraId="41AA8A91" w14:textId="6F7B2120" w:rsidR="00BB123F" w:rsidRPr="006B0026" w:rsidRDefault="00BB123F">
      <w:pPr>
        <w:numPr>
          <w:ilvl w:val="0"/>
          <w:numId w:val="8"/>
        </w:numPr>
        <w:contextualSpacing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DESENVOLVIMENTO E MANUTENÇÃO DE SOLUÇÕES DE TI</w:t>
      </w:r>
      <w:r w:rsidR="005D5348" w:rsidRPr="006B0026">
        <w:rPr>
          <w:rFonts w:ascii="Calibri" w:hAnsi="Calibri" w:cstheme="majorHAnsi"/>
          <w:b/>
          <w:bCs/>
          <w:sz w:val="20"/>
          <w:szCs w:val="20"/>
        </w:rPr>
        <w:t xml:space="preserve"> - CONCEITOS</w:t>
      </w:r>
    </w:p>
    <w:p w14:paraId="4692A954" w14:textId="77777777" w:rsidR="00BB123F" w:rsidRPr="006B0026" w:rsidRDefault="00BB123F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31A317AC" w14:textId="53742858" w:rsidR="00026D0E" w:rsidRPr="006B0026" w:rsidRDefault="00026D0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b/>
          <w:bCs/>
          <w:sz w:val="20"/>
          <w:szCs w:val="20"/>
        </w:rPr>
        <w:t xml:space="preserve">Desenvolvimento de soluções </w:t>
      </w:r>
      <w:r w:rsidR="00F9649A" w:rsidRPr="006B0026">
        <w:rPr>
          <w:rFonts w:ascii="Calibri" w:eastAsia="Calibri" w:hAnsi="Calibri" w:cstheme="majorHAnsi"/>
          <w:b/>
          <w:bCs/>
          <w:sz w:val="20"/>
          <w:szCs w:val="20"/>
        </w:rPr>
        <w:t>de software</w:t>
      </w:r>
      <w:r w:rsidRPr="006B0026">
        <w:rPr>
          <w:rFonts w:ascii="Calibri" w:eastAsia="Calibri" w:hAnsi="Calibri" w:cstheme="majorHAnsi"/>
          <w:sz w:val="20"/>
          <w:szCs w:val="20"/>
        </w:rPr>
        <w:t xml:space="preserve"> é o processo sistemático, disciplinado e estruturado de conceber, especificar, projetar, implementar, verificar, implantar e manter sistemas de </w:t>
      </w:r>
      <w:r w:rsidR="00F9649A" w:rsidRPr="006B0026">
        <w:rPr>
          <w:rFonts w:ascii="Calibri" w:eastAsia="Calibri" w:hAnsi="Calibri" w:cstheme="majorHAnsi"/>
          <w:sz w:val="20"/>
          <w:szCs w:val="20"/>
        </w:rPr>
        <w:t xml:space="preserve">soluções </w:t>
      </w:r>
      <w:r w:rsidR="00E22948">
        <w:rPr>
          <w:rFonts w:ascii="Calibri" w:eastAsia="Calibri" w:hAnsi="Calibri" w:cstheme="majorHAnsi"/>
          <w:sz w:val="20"/>
          <w:szCs w:val="20"/>
        </w:rPr>
        <w:t xml:space="preserve">de </w:t>
      </w:r>
      <w:r w:rsidRPr="006B0026">
        <w:rPr>
          <w:rFonts w:ascii="Calibri" w:eastAsia="Calibri" w:hAnsi="Calibri" w:cstheme="majorHAnsi"/>
          <w:sz w:val="20"/>
          <w:szCs w:val="20"/>
        </w:rPr>
        <w:t>software destinados a resolver problemas ou atender necessidades de usuários, organizações ou da sociedade, ao longo de todo o seu ciclo de vida.</w:t>
      </w:r>
    </w:p>
    <w:p w14:paraId="21BD09FA" w14:textId="77777777" w:rsidR="001924A8" w:rsidRPr="006B0026" w:rsidRDefault="001924A8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58CFFD1F" w14:textId="552DAF7F" w:rsidR="00026D0E" w:rsidRPr="006B0026" w:rsidRDefault="00026D0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 xml:space="preserve">Essa definição </w:t>
      </w:r>
      <w:r w:rsidR="00F9649A" w:rsidRPr="006B0026">
        <w:rPr>
          <w:rFonts w:ascii="Calibri" w:eastAsia="Calibri" w:hAnsi="Calibri" w:cstheme="majorHAnsi"/>
          <w:sz w:val="20"/>
          <w:szCs w:val="20"/>
        </w:rPr>
        <w:t xml:space="preserve">deve ser </w:t>
      </w:r>
      <w:r w:rsidR="001924A8" w:rsidRPr="006B0026">
        <w:rPr>
          <w:rFonts w:ascii="Calibri" w:eastAsia="Calibri" w:hAnsi="Calibri" w:cstheme="majorHAnsi"/>
          <w:sz w:val="20"/>
          <w:szCs w:val="20"/>
        </w:rPr>
        <w:t xml:space="preserve">também aplicada </w:t>
      </w:r>
      <w:r w:rsidR="00F9649A" w:rsidRPr="006B0026">
        <w:rPr>
          <w:rFonts w:ascii="Calibri" w:eastAsia="Calibri" w:hAnsi="Calibri" w:cstheme="majorHAnsi"/>
          <w:sz w:val="20"/>
          <w:szCs w:val="20"/>
        </w:rPr>
        <w:t>a soluções de dados</w:t>
      </w:r>
      <w:r w:rsidR="001924A8" w:rsidRPr="006B0026">
        <w:rPr>
          <w:rFonts w:ascii="Calibri" w:eastAsia="Calibri" w:hAnsi="Calibri" w:cstheme="majorHAnsi"/>
          <w:sz w:val="20"/>
          <w:szCs w:val="20"/>
        </w:rPr>
        <w:t xml:space="preserve">, estando </w:t>
      </w:r>
      <w:r w:rsidRPr="006B0026">
        <w:rPr>
          <w:rFonts w:ascii="Calibri" w:eastAsia="Calibri" w:hAnsi="Calibri" w:cstheme="majorHAnsi"/>
          <w:sz w:val="20"/>
          <w:szCs w:val="20"/>
        </w:rPr>
        <w:t>alinhada ao entendimento de que o desenvolvimento de software não se limita à programação, mas envolve um conjunto integrado de atividades técnicas, organizacionais e gerenciais, conforme estabelecido pelas normas e pela literatura clássica da área.</w:t>
      </w:r>
    </w:p>
    <w:p w14:paraId="7C03D130" w14:textId="77777777" w:rsidR="0082592D" w:rsidRPr="006B0026" w:rsidRDefault="0082592D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3E2E6DB9" w14:textId="20F107CA" w:rsidR="00026D0E" w:rsidRPr="006B0026" w:rsidRDefault="00026D0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Elementos essenciais da definição</w:t>
      </w:r>
      <w:r w:rsidR="00716B1E" w:rsidRPr="006B0026">
        <w:rPr>
          <w:rFonts w:ascii="Calibri" w:eastAsia="Calibri" w:hAnsi="Calibri" w:cstheme="majorHAnsi"/>
          <w:sz w:val="20"/>
          <w:szCs w:val="20"/>
        </w:rPr>
        <w:t>:</w:t>
      </w:r>
    </w:p>
    <w:p w14:paraId="075C3DBC" w14:textId="77777777" w:rsidR="00716B1E" w:rsidRPr="006B0026" w:rsidRDefault="00716B1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78981157" w14:textId="431BC559" w:rsidR="001924A8" w:rsidRPr="006B0026" w:rsidRDefault="001924A8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b/>
          <w:bCs/>
          <w:sz w:val="20"/>
          <w:szCs w:val="20"/>
        </w:rPr>
      </w:pPr>
      <w:r w:rsidRPr="006B0026">
        <w:rPr>
          <w:rFonts w:ascii="Calibri" w:eastAsia="Calibri" w:hAnsi="Calibri" w:cstheme="majorHAnsi"/>
          <w:b/>
          <w:bCs/>
          <w:sz w:val="20"/>
          <w:szCs w:val="20"/>
        </w:rPr>
        <w:t>Desenvolvimento de Software</w:t>
      </w:r>
    </w:p>
    <w:p w14:paraId="1634156C" w14:textId="73B16C63" w:rsidR="00026D0E" w:rsidRPr="006B0026" w:rsidRDefault="0082592D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I</w:t>
      </w:r>
      <w:r w:rsidR="00026D0E" w:rsidRPr="006B0026">
        <w:rPr>
          <w:rFonts w:ascii="Calibri" w:eastAsia="Calibri" w:hAnsi="Calibri" w:cstheme="majorHAnsi"/>
          <w:sz w:val="20"/>
          <w:szCs w:val="20"/>
        </w:rPr>
        <w:t>. Processo sistemático e disciplinado</w:t>
      </w:r>
    </w:p>
    <w:p w14:paraId="67268116" w14:textId="77777777" w:rsidR="00026D0E" w:rsidRPr="006B0026" w:rsidRDefault="00026D0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Segundo o IEEE, o desenvolvimento de software deve seguir uma abordagem sistemática, disciplinada e quantificável, característica central da Engenharia de Software, diferenciando-o de práticas informais de codificação.</w:t>
      </w:r>
    </w:p>
    <w:p w14:paraId="2DA8F9C6" w14:textId="77777777" w:rsidR="0082592D" w:rsidRPr="006B0026" w:rsidRDefault="0082592D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4B331351" w14:textId="14697B39" w:rsidR="00026D0E" w:rsidRPr="006B0026" w:rsidRDefault="0082592D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II</w:t>
      </w:r>
      <w:r w:rsidR="00026D0E" w:rsidRPr="006B0026">
        <w:rPr>
          <w:rFonts w:ascii="Calibri" w:eastAsia="Calibri" w:hAnsi="Calibri" w:cstheme="majorHAnsi"/>
          <w:sz w:val="20"/>
          <w:szCs w:val="20"/>
        </w:rPr>
        <w:t>. Ciclo de vida do software</w:t>
      </w:r>
    </w:p>
    <w:p w14:paraId="0178DA9A" w14:textId="77777777" w:rsidR="00026D0E" w:rsidRPr="006B0026" w:rsidRDefault="00026D0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De acordo com a ISO/IEC/IEEE 12207, o desenvolvimento de software compreende processos que abrangem todo o ciclo de vida, incluindo:</w:t>
      </w:r>
    </w:p>
    <w:p w14:paraId="14670710" w14:textId="790883D8" w:rsidR="00026D0E" w:rsidRPr="006B0026" w:rsidRDefault="00026D0E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definição de requisitos</w:t>
      </w:r>
    </w:p>
    <w:p w14:paraId="4F869E5F" w14:textId="16DAC436" w:rsidR="00026D0E" w:rsidRPr="006B0026" w:rsidRDefault="00026D0E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projeto e implementação</w:t>
      </w:r>
    </w:p>
    <w:p w14:paraId="7A767245" w14:textId="72742848" w:rsidR="00026D0E" w:rsidRPr="006B0026" w:rsidRDefault="00026D0E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integração, verificação e validação</w:t>
      </w:r>
    </w:p>
    <w:p w14:paraId="2D0ABBCD" w14:textId="3DBD4AFD" w:rsidR="00026D0E" w:rsidRPr="006B0026" w:rsidRDefault="00026D0E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operação, manutenção e descontinuação</w:t>
      </w:r>
    </w:p>
    <w:p w14:paraId="0FD36F55" w14:textId="79A345E7" w:rsidR="00026D0E" w:rsidRPr="006B0026" w:rsidRDefault="00026D0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Esses processos devem ser aplicados de forma organizada e rastreável.</w:t>
      </w:r>
    </w:p>
    <w:p w14:paraId="14AF27F5" w14:textId="77777777" w:rsidR="00716B1E" w:rsidRPr="006B0026" w:rsidRDefault="00716B1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3D62CAC6" w14:textId="45B2AE40" w:rsidR="00026D0E" w:rsidRPr="006B0026" w:rsidRDefault="0042746B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III</w:t>
      </w:r>
      <w:r w:rsidR="00026D0E" w:rsidRPr="006B0026">
        <w:rPr>
          <w:rFonts w:ascii="Calibri" w:eastAsia="Calibri" w:hAnsi="Calibri" w:cstheme="majorHAnsi"/>
          <w:sz w:val="20"/>
          <w:szCs w:val="20"/>
        </w:rPr>
        <w:t>. Foco na solução de problemas e atendimento a requisitos</w:t>
      </w:r>
    </w:p>
    <w:p w14:paraId="1BB3F994" w14:textId="04DABA2A" w:rsidR="001B00C3" w:rsidRPr="006B0026" w:rsidRDefault="00026D0E" w:rsidP="00284D3F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 xml:space="preserve">Para Ian </w:t>
      </w:r>
      <w:proofErr w:type="spellStart"/>
      <w:r w:rsidRPr="006B0026">
        <w:rPr>
          <w:rFonts w:ascii="Calibri" w:eastAsia="Calibri" w:hAnsi="Calibri" w:cstheme="majorHAnsi"/>
          <w:sz w:val="20"/>
          <w:szCs w:val="20"/>
        </w:rPr>
        <w:t>Sommerville</w:t>
      </w:r>
      <w:proofErr w:type="spellEnd"/>
      <w:r w:rsidRPr="006B0026">
        <w:rPr>
          <w:rFonts w:ascii="Calibri" w:eastAsia="Calibri" w:hAnsi="Calibri" w:cstheme="majorHAnsi"/>
          <w:sz w:val="20"/>
          <w:szCs w:val="20"/>
        </w:rPr>
        <w:t xml:space="preserve">, </w:t>
      </w:r>
      <w:r w:rsidRPr="006B0026">
        <w:rPr>
          <w:rFonts w:ascii="Calibri" w:eastAsia="Calibri" w:hAnsi="Calibri" w:cstheme="majorHAnsi"/>
          <w:i/>
          <w:iCs/>
          <w:sz w:val="20"/>
          <w:szCs w:val="20"/>
        </w:rPr>
        <w:t xml:space="preserve">software </w:t>
      </w:r>
      <w:proofErr w:type="spellStart"/>
      <w:r w:rsidRPr="006B0026">
        <w:rPr>
          <w:rFonts w:ascii="Calibri" w:eastAsia="Calibri" w:hAnsi="Calibri" w:cstheme="majorHAnsi"/>
          <w:i/>
          <w:iCs/>
          <w:sz w:val="20"/>
          <w:szCs w:val="20"/>
        </w:rPr>
        <w:t>engineering</w:t>
      </w:r>
      <w:proofErr w:type="spellEnd"/>
      <w:r w:rsidRPr="006B0026">
        <w:rPr>
          <w:rFonts w:ascii="Calibri" w:eastAsia="Calibri" w:hAnsi="Calibri" w:cstheme="majorHAnsi"/>
          <w:sz w:val="20"/>
          <w:szCs w:val="20"/>
        </w:rPr>
        <w:t xml:space="preserve"> (e, por consequência, o desenvolvimento de software) é uma disciplina voltada a todos os aspectos da produção de software, com ênfase na entrega de sistemas que atendam requisitos funcionais, não funcionais e contextuais, considerando restrições técnicas, organizacionais e sociais.</w:t>
      </w:r>
      <w:r w:rsidR="001B00C3" w:rsidRPr="006B0026">
        <w:rPr>
          <w:rFonts w:ascii="Calibri" w:eastAsia="Calibri" w:hAnsi="Calibri" w:cstheme="majorHAnsi"/>
          <w:sz w:val="20"/>
          <w:szCs w:val="20"/>
        </w:rPr>
        <w:br w:type="page"/>
      </w:r>
    </w:p>
    <w:p w14:paraId="1FBA1180" w14:textId="78F921D5" w:rsidR="00026D0E" w:rsidRPr="006B0026" w:rsidRDefault="0042746B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lastRenderedPageBreak/>
        <w:t>IV</w:t>
      </w:r>
      <w:r w:rsidR="00026D0E" w:rsidRPr="006B0026">
        <w:rPr>
          <w:rFonts w:ascii="Calibri" w:eastAsia="Calibri" w:hAnsi="Calibri" w:cstheme="majorHAnsi"/>
          <w:sz w:val="20"/>
          <w:szCs w:val="20"/>
        </w:rPr>
        <w:t>. Conjunto integrado de atividades técnicas</w:t>
      </w:r>
    </w:p>
    <w:p w14:paraId="403E2874" w14:textId="77777777" w:rsidR="00026D0E" w:rsidRPr="006B0026" w:rsidRDefault="00026D0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Segundo Roger Pressman, o desenvolvimento de software envolve um conjunto integrado de atividades, tipicamente organizadas em:</w:t>
      </w:r>
    </w:p>
    <w:p w14:paraId="2BA2B286" w14:textId="77777777" w:rsidR="00026D0E" w:rsidRPr="006B0026" w:rsidRDefault="00026D0E">
      <w:pPr>
        <w:numPr>
          <w:ilvl w:val="0"/>
          <w:numId w:val="14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comunicação e levantamento de requisitos</w:t>
      </w:r>
    </w:p>
    <w:p w14:paraId="1BA783FE" w14:textId="77777777" w:rsidR="00026D0E" w:rsidRPr="006B0026" w:rsidRDefault="00026D0E">
      <w:pPr>
        <w:numPr>
          <w:ilvl w:val="0"/>
          <w:numId w:val="14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análise e planejamento</w:t>
      </w:r>
    </w:p>
    <w:p w14:paraId="047F5B6D" w14:textId="77777777" w:rsidR="00026D0E" w:rsidRPr="006B0026" w:rsidRDefault="00026D0E">
      <w:pPr>
        <w:numPr>
          <w:ilvl w:val="0"/>
          <w:numId w:val="14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projeto (design)</w:t>
      </w:r>
    </w:p>
    <w:p w14:paraId="24E32843" w14:textId="77777777" w:rsidR="00026D0E" w:rsidRPr="006B0026" w:rsidRDefault="00026D0E">
      <w:pPr>
        <w:numPr>
          <w:ilvl w:val="0"/>
          <w:numId w:val="14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construção (implementação)</w:t>
      </w:r>
    </w:p>
    <w:p w14:paraId="398C46A4" w14:textId="77777777" w:rsidR="00026D0E" w:rsidRPr="006B0026" w:rsidRDefault="00026D0E">
      <w:pPr>
        <w:numPr>
          <w:ilvl w:val="0"/>
          <w:numId w:val="14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testes e garantia da qualidade</w:t>
      </w:r>
    </w:p>
    <w:p w14:paraId="557ED32D" w14:textId="77777777" w:rsidR="00026D0E" w:rsidRPr="006B0026" w:rsidRDefault="00026D0E">
      <w:pPr>
        <w:numPr>
          <w:ilvl w:val="0"/>
          <w:numId w:val="14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implantação e manutenção</w:t>
      </w:r>
    </w:p>
    <w:p w14:paraId="7D7837C4" w14:textId="17A0AAED" w:rsidR="00026D0E" w:rsidRPr="006B0026" w:rsidRDefault="00026D0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Essas atividades compõem um processo de engenharia, e não apenas uma sequência de tarefas de codificação.</w:t>
      </w:r>
    </w:p>
    <w:p w14:paraId="15FA7415" w14:textId="77777777" w:rsidR="0042746B" w:rsidRPr="006B0026" w:rsidRDefault="0042746B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080052EB" w14:textId="1B8D160D" w:rsidR="00026D0E" w:rsidRPr="006B0026" w:rsidRDefault="0042746B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V</w:t>
      </w:r>
      <w:r w:rsidR="00026D0E" w:rsidRPr="006B0026">
        <w:rPr>
          <w:rFonts w:ascii="Calibri" w:eastAsia="Calibri" w:hAnsi="Calibri" w:cstheme="majorHAnsi"/>
          <w:sz w:val="20"/>
          <w:szCs w:val="20"/>
        </w:rPr>
        <w:t>. Orientação à qualidade, manutenção e evolução</w:t>
      </w:r>
    </w:p>
    <w:p w14:paraId="0F79A677" w14:textId="77777777" w:rsidR="00026D0E" w:rsidRPr="006B0026" w:rsidRDefault="00026D0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A literatura acadêmica ressalta que soluções de software devem ser:</w:t>
      </w:r>
    </w:p>
    <w:p w14:paraId="48F3D356" w14:textId="77777777" w:rsidR="00026D0E" w:rsidRPr="006B0026" w:rsidRDefault="00026D0E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manuteníveis</w:t>
      </w:r>
    </w:p>
    <w:p w14:paraId="4CFF553F" w14:textId="77777777" w:rsidR="00026D0E" w:rsidRPr="006B0026" w:rsidRDefault="00026D0E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evolutivas</w:t>
      </w:r>
    </w:p>
    <w:p w14:paraId="7A7624E7" w14:textId="77777777" w:rsidR="00026D0E" w:rsidRPr="006B0026" w:rsidRDefault="00026D0E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confiáveis</w:t>
      </w:r>
    </w:p>
    <w:p w14:paraId="2172BC03" w14:textId="77777777" w:rsidR="00026D0E" w:rsidRPr="006B0026" w:rsidRDefault="00026D0E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seguras</w:t>
      </w:r>
    </w:p>
    <w:p w14:paraId="49A38FF0" w14:textId="77777777" w:rsidR="00026D0E" w:rsidRPr="006B0026" w:rsidRDefault="00026D0E">
      <w:pPr>
        <w:numPr>
          <w:ilvl w:val="0"/>
          <w:numId w:val="15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alinhadas aos objetivos do negócio</w:t>
      </w:r>
    </w:p>
    <w:p w14:paraId="22D5C3A7" w14:textId="1B09E4DB" w:rsidR="00026D0E" w:rsidRPr="006B0026" w:rsidRDefault="00026D0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O desenvolvimento de software, portanto, inclui práticas que garantem a qualidade ao longo do tempo, e não apenas a entrega inicial do produto.</w:t>
      </w:r>
    </w:p>
    <w:p w14:paraId="641DAA8C" w14:textId="77777777" w:rsidR="00026D0E" w:rsidRPr="006B0026" w:rsidRDefault="00026D0E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32CC65B2" w14:textId="77777777" w:rsidR="00D20D14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b/>
          <w:bCs/>
          <w:sz w:val="20"/>
          <w:szCs w:val="20"/>
        </w:rPr>
        <w:t>Manutenção de soluções de software</w:t>
      </w:r>
      <w:r w:rsidRPr="006B0026">
        <w:rPr>
          <w:rFonts w:ascii="Calibri" w:eastAsia="Calibri" w:hAnsi="Calibri" w:cstheme="majorHAnsi"/>
          <w:sz w:val="20"/>
          <w:szCs w:val="20"/>
        </w:rPr>
        <w:t xml:space="preserve"> </w:t>
      </w:r>
    </w:p>
    <w:p w14:paraId="1217B6F5" w14:textId="54B2750D" w:rsidR="003C5103" w:rsidRPr="006B0026" w:rsidRDefault="00D20D14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É</w:t>
      </w:r>
      <w:r w:rsidR="003C5103" w:rsidRPr="006B0026">
        <w:rPr>
          <w:rFonts w:ascii="Calibri" w:eastAsia="Calibri" w:hAnsi="Calibri" w:cstheme="majorHAnsi"/>
          <w:sz w:val="20"/>
          <w:szCs w:val="20"/>
        </w:rPr>
        <w:t xml:space="preserve"> o conjunto de atividades de engenharia realizadas após a entrega e a entrada em operação de um sistema de software, com o objetivo de corrigir defeitos, adaptar o software a mudanças no ambiente, melhorar seu desempenho ou qualidade, e garantir sua continuidade operacional ao longo do tempo.</w:t>
      </w:r>
    </w:p>
    <w:p w14:paraId="3E9D44EB" w14:textId="77777777" w:rsidR="00D20D14" w:rsidRPr="006B0026" w:rsidRDefault="00D20D14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32D27DB1" w14:textId="1600FAAC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Na literatura acadêmica, a manutenção é entendida como parte integrante do ciclo de vida do software, e não como uma fase residual ou secundária. Estudos clássicos indicam, inclusive, que a manutenção consome a maior parcela do custo total de um sistema ao longo de sua vida útil.</w:t>
      </w:r>
    </w:p>
    <w:p w14:paraId="439EFA99" w14:textId="77777777" w:rsidR="00932ED3" w:rsidRPr="006B0026" w:rsidRDefault="00932ED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502CBAFA" w14:textId="11BABADA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Tipos de manutenção de software (classificação acadêmica)</w:t>
      </w:r>
    </w:p>
    <w:p w14:paraId="5F0DF431" w14:textId="2D6856CC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A classificação</w:t>
      </w:r>
      <w:r w:rsidR="00932ED3" w:rsidRPr="006B0026">
        <w:rPr>
          <w:rFonts w:ascii="Calibri" w:eastAsia="Calibri" w:hAnsi="Calibri" w:cstheme="majorHAnsi"/>
          <w:sz w:val="20"/>
          <w:szCs w:val="20"/>
        </w:rPr>
        <w:t xml:space="preserve"> utilizada pela ANEEL</w:t>
      </w:r>
      <w:r w:rsidRPr="006B0026">
        <w:rPr>
          <w:rFonts w:ascii="Calibri" w:eastAsia="Calibri" w:hAnsi="Calibri" w:cstheme="majorHAnsi"/>
          <w:sz w:val="20"/>
          <w:szCs w:val="20"/>
        </w:rPr>
        <w:t xml:space="preserve"> — adotada por IEEE e ISO/IEC — divide a manutenção de software em quatro tipos principais.</w:t>
      </w:r>
    </w:p>
    <w:p w14:paraId="68C4F7A4" w14:textId="77777777" w:rsidR="00932ED3" w:rsidRPr="006B0026" w:rsidRDefault="00932ED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355DE0CE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1. Manutenção corretiva</w:t>
      </w:r>
    </w:p>
    <w:p w14:paraId="6D8612FA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Definição</w:t>
      </w:r>
      <w:r w:rsidRPr="006B0026">
        <w:rPr>
          <w:rFonts w:ascii="Calibri" w:eastAsia="Calibri" w:hAnsi="Calibri" w:cstheme="majorHAnsi"/>
          <w:sz w:val="20"/>
          <w:szCs w:val="20"/>
        </w:rPr>
        <w:br/>
        <w:t>Manutenção corretiva consiste nas atividades realizadas para corrigir falhas, erros ou defeitos identificados no software após sua entrada em operação.</w:t>
      </w:r>
    </w:p>
    <w:p w14:paraId="4B930059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Esses defeitos podem estar relacionados a:</w:t>
      </w:r>
    </w:p>
    <w:p w14:paraId="6181362A" w14:textId="77777777" w:rsidR="003C5103" w:rsidRPr="006B0026" w:rsidRDefault="003C5103">
      <w:pPr>
        <w:numPr>
          <w:ilvl w:val="0"/>
          <w:numId w:val="16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erros de lógica</w:t>
      </w:r>
    </w:p>
    <w:p w14:paraId="3507CF50" w14:textId="77777777" w:rsidR="003C5103" w:rsidRPr="006B0026" w:rsidRDefault="003C5103">
      <w:pPr>
        <w:numPr>
          <w:ilvl w:val="0"/>
          <w:numId w:val="16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falhas de execução</w:t>
      </w:r>
    </w:p>
    <w:p w14:paraId="07A8F2AD" w14:textId="77777777" w:rsidR="003C5103" w:rsidRPr="006B0026" w:rsidRDefault="003C5103">
      <w:pPr>
        <w:numPr>
          <w:ilvl w:val="0"/>
          <w:numId w:val="16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resultados incorretos</w:t>
      </w:r>
    </w:p>
    <w:p w14:paraId="77729CAE" w14:textId="77777777" w:rsidR="003C5103" w:rsidRPr="006B0026" w:rsidRDefault="003C5103">
      <w:pPr>
        <w:numPr>
          <w:ilvl w:val="0"/>
          <w:numId w:val="16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comportamentos inesperados</w:t>
      </w:r>
    </w:p>
    <w:p w14:paraId="02F1A425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Exemplos</w:t>
      </w:r>
    </w:p>
    <w:p w14:paraId="0B32C655" w14:textId="77777777" w:rsidR="003C5103" w:rsidRPr="006B0026" w:rsidRDefault="003C5103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Correção de um erro que gera cálculo incorreto em um relatório</w:t>
      </w:r>
    </w:p>
    <w:p w14:paraId="35EF68C6" w14:textId="77777777" w:rsidR="003C5103" w:rsidRPr="006B0026" w:rsidRDefault="003C5103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Ajuste de uma funcionalidade que causa falha (</w:t>
      </w:r>
      <w:r w:rsidRPr="006B0026">
        <w:rPr>
          <w:rFonts w:ascii="Calibri" w:eastAsia="Calibri" w:hAnsi="Calibri" w:cstheme="majorHAnsi"/>
          <w:i/>
          <w:iCs/>
          <w:sz w:val="20"/>
          <w:szCs w:val="20"/>
        </w:rPr>
        <w:t>crash</w:t>
      </w:r>
      <w:r w:rsidRPr="006B0026">
        <w:rPr>
          <w:rFonts w:ascii="Calibri" w:eastAsia="Calibri" w:hAnsi="Calibri" w:cstheme="majorHAnsi"/>
          <w:sz w:val="20"/>
          <w:szCs w:val="20"/>
        </w:rPr>
        <w:t>) em determinada condição</w:t>
      </w:r>
    </w:p>
    <w:p w14:paraId="3C933FC0" w14:textId="77777777" w:rsidR="003C5103" w:rsidRPr="006B0026" w:rsidRDefault="003C5103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Correção de vulnerabilidade identificada em produção</w:t>
      </w:r>
    </w:p>
    <w:p w14:paraId="78016C68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Segoe UI Symbol" w:eastAsia="Calibri" w:hAnsi="Segoe UI Symbol" w:cs="Segoe UI Symbol"/>
          <w:sz w:val="20"/>
          <w:szCs w:val="20"/>
        </w:rPr>
        <w:t>➡</w:t>
      </w:r>
      <w:r w:rsidRPr="006B0026">
        <w:rPr>
          <w:rFonts w:ascii="Calibri" w:eastAsia="Calibri" w:hAnsi="Calibri" w:cstheme="majorHAnsi"/>
          <w:sz w:val="20"/>
          <w:szCs w:val="20"/>
        </w:rPr>
        <w:t xml:space="preserve"> Foco: restaurar o funcionamento correto do sistema.</w:t>
      </w:r>
    </w:p>
    <w:p w14:paraId="4D5581D3" w14:textId="77777777" w:rsidR="00470871" w:rsidRPr="006B0026" w:rsidRDefault="00470871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69A8D2CE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2. Manutenção adaptativa</w:t>
      </w:r>
    </w:p>
    <w:p w14:paraId="0CAC20F3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Definição</w:t>
      </w:r>
      <w:r w:rsidRPr="006B0026">
        <w:rPr>
          <w:rFonts w:ascii="Calibri" w:eastAsia="Calibri" w:hAnsi="Calibri" w:cstheme="majorHAnsi"/>
          <w:sz w:val="20"/>
          <w:szCs w:val="20"/>
        </w:rPr>
        <w:br/>
        <w:t>Manutenção adaptativa refere-se às modificações necessárias para adequar o software a mudanças em seu ambiente externo, sem que haja, necessariamente, defeito no sistema original.</w:t>
      </w:r>
    </w:p>
    <w:p w14:paraId="4278C446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O ambiente pode envolver:</w:t>
      </w:r>
    </w:p>
    <w:p w14:paraId="2E0E7B89" w14:textId="77777777" w:rsidR="003C5103" w:rsidRPr="006B0026" w:rsidRDefault="003C5103">
      <w:pPr>
        <w:numPr>
          <w:ilvl w:val="0"/>
          <w:numId w:val="18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mudanças legais ou regulatórias</w:t>
      </w:r>
    </w:p>
    <w:p w14:paraId="7CA602E5" w14:textId="77777777" w:rsidR="003C5103" w:rsidRPr="006B0026" w:rsidRDefault="003C5103">
      <w:pPr>
        <w:numPr>
          <w:ilvl w:val="0"/>
          <w:numId w:val="18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alterações em sistemas externos integrados</w:t>
      </w:r>
    </w:p>
    <w:p w14:paraId="07C9FA04" w14:textId="77777777" w:rsidR="003C5103" w:rsidRPr="006B0026" w:rsidRDefault="003C5103">
      <w:pPr>
        <w:numPr>
          <w:ilvl w:val="0"/>
          <w:numId w:val="18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atualização de sistemas operacionais, bancos de dados ou plataformas</w:t>
      </w:r>
    </w:p>
    <w:p w14:paraId="6A891171" w14:textId="77777777" w:rsidR="003C5103" w:rsidRPr="006B0026" w:rsidRDefault="003C5103">
      <w:pPr>
        <w:numPr>
          <w:ilvl w:val="0"/>
          <w:numId w:val="18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mudanças organizacionais ou de infraestrutura</w:t>
      </w:r>
    </w:p>
    <w:p w14:paraId="276EF96A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Exemplos</w:t>
      </w:r>
    </w:p>
    <w:p w14:paraId="6763176B" w14:textId="77777777" w:rsidR="003C5103" w:rsidRPr="006B0026" w:rsidRDefault="003C5103">
      <w:pPr>
        <w:numPr>
          <w:ilvl w:val="0"/>
          <w:numId w:val="19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Adequação de um sistema a nova legislação ou norma regulatória</w:t>
      </w:r>
    </w:p>
    <w:p w14:paraId="5F8661C0" w14:textId="77777777" w:rsidR="003C5103" w:rsidRPr="006B0026" w:rsidRDefault="003C5103">
      <w:pPr>
        <w:numPr>
          <w:ilvl w:val="0"/>
          <w:numId w:val="19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Ajuste para compatibilidade com nova versão de banco de dados</w:t>
      </w:r>
    </w:p>
    <w:p w14:paraId="4160E295" w14:textId="77777777" w:rsidR="003C5103" w:rsidRPr="006B0026" w:rsidRDefault="003C5103">
      <w:pPr>
        <w:numPr>
          <w:ilvl w:val="0"/>
          <w:numId w:val="19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Alteração de integração após mudança em API de sistema externo</w:t>
      </w:r>
    </w:p>
    <w:p w14:paraId="3CE1542F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Segoe UI Symbol" w:eastAsia="Calibri" w:hAnsi="Segoe UI Symbol" w:cs="Segoe UI Symbol"/>
          <w:sz w:val="20"/>
          <w:szCs w:val="20"/>
        </w:rPr>
        <w:t>➡</w:t>
      </w:r>
      <w:r w:rsidRPr="006B0026">
        <w:rPr>
          <w:rFonts w:ascii="Calibri" w:eastAsia="Calibri" w:hAnsi="Calibri" w:cstheme="majorHAnsi"/>
          <w:sz w:val="20"/>
          <w:szCs w:val="20"/>
        </w:rPr>
        <w:t xml:space="preserve"> Foco: manter o software utilizável em um novo contexto.</w:t>
      </w:r>
    </w:p>
    <w:p w14:paraId="4A5AA1C1" w14:textId="77777777" w:rsidR="002E16FA" w:rsidRPr="006B0026" w:rsidRDefault="002E16FA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2B6751B0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3. Manutenção evolutiva (ou perfectiva)</w:t>
      </w:r>
    </w:p>
    <w:p w14:paraId="35B592C6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Definição</w:t>
      </w:r>
      <w:r w:rsidRPr="006B0026">
        <w:rPr>
          <w:rFonts w:ascii="Calibri" w:eastAsia="Calibri" w:hAnsi="Calibri" w:cstheme="majorHAnsi"/>
          <w:sz w:val="20"/>
          <w:szCs w:val="20"/>
        </w:rPr>
        <w:br/>
        <w:t>Manutenção evolutiva (também chamada de perfectiva) envolve alterações realizadas para melhorar o software, seja ampliando funcionalidades, seja aprimorando características de qualidade.</w:t>
      </w:r>
    </w:p>
    <w:p w14:paraId="11CC747F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Inclui:</w:t>
      </w:r>
    </w:p>
    <w:p w14:paraId="6B9DF94F" w14:textId="77777777" w:rsidR="003C5103" w:rsidRDefault="003C5103">
      <w:pPr>
        <w:numPr>
          <w:ilvl w:val="0"/>
          <w:numId w:val="20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inclusão de novas funcionalidades</w:t>
      </w:r>
    </w:p>
    <w:p w14:paraId="14297443" w14:textId="4FDA0A84" w:rsidR="00695F45" w:rsidRPr="006B0026" w:rsidRDefault="00695F45">
      <w:pPr>
        <w:numPr>
          <w:ilvl w:val="0"/>
          <w:numId w:val="20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>
        <w:rPr>
          <w:rFonts w:ascii="Calibri" w:eastAsia="Calibri" w:hAnsi="Calibri" w:cstheme="majorHAnsi"/>
          <w:sz w:val="20"/>
          <w:szCs w:val="20"/>
        </w:rPr>
        <w:t>alteração de funcionalidades existentes</w:t>
      </w:r>
    </w:p>
    <w:p w14:paraId="0A5AE8B8" w14:textId="77777777" w:rsidR="003C5103" w:rsidRPr="006B0026" w:rsidRDefault="003C5103">
      <w:pPr>
        <w:numPr>
          <w:ilvl w:val="0"/>
          <w:numId w:val="20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melhoria de usabilidade</w:t>
      </w:r>
    </w:p>
    <w:p w14:paraId="5C9E9716" w14:textId="77777777" w:rsidR="003C5103" w:rsidRPr="006B0026" w:rsidRDefault="003C5103">
      <w:pPr>
        <w:numPr>
          <w:ilvl w:val="0"/>
          <w:numId w:val="20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refatorações para facilitar evolução futura</w:t>
      </w:r>
    </w:p>
    <w:p w14:paraId="4B170254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Exemplos</w:t>
      </w:r>
    </w:p>
    <w:p w14:paraId="4CC13A77" w14:textId="77777777" w:rsidR="003C5103" w:rsidRPr="006B0026" w:rsidRDefault="003C5103">
      <w:pPr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Inclusão de novo módulo ou funcionalidade solicitada pelos usuários</w:t>
      </w:r>
    </w:p>
    <w:p w14:paraId="2BECBAED" w14:textId="77777777" w:rsidR="003C5103" w:rsidRPr="006B0026" w:rsidRDefault="003C5103">
      <w:pPr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Otimização de consultas para melhorar tempo de resposta</w:t>
      </w:r>
    </w:p>
    <w:p w14:paraId="33CBEBD1" w14:textId="77777777" w:rsidR="003C5103" w:rsidRPr="006B0026" w:rsidRDefault="003C5103">
      <w:pPr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Melhoria da interface do usuário com base em feedback</w:t>
      </w:r>
    </w:p>
    <w:p w14:paraId="312282F9" w14:textId="77777777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Segoe UI Symbol" w:eastAsia="Calibri" w:hAnsi="Segoe UI Symbol" w:cs="Segoe UI Symbol"/>
          <w:sz w:val="20"/>
          <w:szCs w:val="20"/>
        </w:rPr>
        <w:t>➡</w:t>
      </w:r>
      <w:r w:rsidRPr="006B0026">
        <w:rPr>
          <w:rFonts w:ascii="Calibri" w:eastAsia="Calibri" w:hAnsi="Calibri" w:cstheme="majorHAnsi"/>
          <w:sz w:val="20"/>
          <w:szCs w:val="20"/>
        </w:rPr>
        <w:t xml:space="preserve"> Foco: agregar valor e aumentar a utilidade do software.</w:t>
      </w:r>
    </w:p>
    <w:p w14:paraId="730F6028" w14:textId="77777777" w:rsidR="00C877F6" w:rsidRPr="006B0026" w:rsidRDefault="00C877F6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14076054" w14:textId="52C53858" w:rsidR="003C5103" w:rsidRPr="006B0026" w:rsidRDefault="003C5103" w:rsidP="001924A8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  <w:r w:rsidRPr="006B0026">
        <w:rPr>
          <w:rFonts w:ascii="Calibri" w:eastAsia="Calibri" w:hAnsi="Calibri" w:cstheme="majorHAnsi"/>
          <w:sz w:val="20"/>
          <w:szCs w:val="20"/>
        </w:rPr>
        <w:t>4. Manutenção preventiva</w:t>
      </w:r>
    </w:p>
    <w:p w14:paraId="09E759DA" w14:textId="77777777" w:rsidR="00140D6A" w:rsidRPr="006B0026" w:rsidRDefault="00140D6A">
      <w:pPr>
        <w:jc w:val="both"/>
        <w:rPr>
          <w:rFonts w:ascii="Calibri" w:hAnsi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Definição</w:t>
      </w:r>
      <w:r w:rsidRPr="006B0026">
        <w:rPr>
          <w:rFonts w:ascii="Calibri" w:hAnsi="Calibri" w:cs="Calibri"/>
          <w:sz w:val="20"/>
          <w:szCs w:val="20"/>
        </w:rPr>
        <w:br/>
        <w:t>Manutenção preventiva de software é o conjunto de atividades planejadas, proativas e periódicas, executadas com a finalidade de reduzir a probabilidade de falhas e indisponibilidades, mitigar riscos (inclusive de segurança) e preservar ou melhorar atributos de qualidade do software (tais como desempenho, confiabilidade, manutenibilidade e segurança), por meio de ajustes, revisões técnicas e atualizações realizadas antes da ocorrência de defeitos ou incidentes.</w:t>
      </w:r>
    </w:p>
    <w:p w14:paraId="3A839DA9" w14:textId="77777777" w:rsidR="001B04CF" w:rsidRDefault="00140D6A">
      <w:pPr>
        <w:jc w:val="both"/>
        <w:rPr>
          <w:rFonts w:ascii="Calibri" w:hAnsi="Calibri" w:cs="Calibri"/>
          <w:sz w:val="20"/>
          <w:szCs w:val="20"/>
        </w:rPr>
      </w:pPr>
      <w:bookmarkStart w:id="0" w:name="_Hlk132112729"/>
      <w:r w:rsidRPr="006B0026">
        <w:rPr>
          <w:rFonts w:ascii="Calibri" w:hAnsi="Calibri" w:cs="Calibri"/>
          <w:sz w:val="20"/>
          <w:szCs w:val="20"/>
        </w:rPr>
        <w:t>Exemplos:</w:t>
      </w:r>
    </w:p>
    <w:p w14:paraId="3B62056D" w14:textId="77777777" w:rsidR="001B04CF" w:rsidRPr="002E606B" w:rsidRDefault="00140D6A">
      <w:pPr>
        <w:pStyle w:val="PargrafodaLista"/>
        <w:numPr>
          <w:ilvl w:val="0"/>
          <w:numId w:val="23"/>
        </w:numPr>
        <w:jc w:val="both"/>
        <w:rPr>
          <w:rFonts w:ascii="Calibri" w:hAnsi="Calibri" w:cs="Calibri"/>
          <w:sz w:val="20"/>
          <w:szCs w:val="20"/>
        </w:rPr>
      </w:pPr>
      <w:r w:rsidRPr="002E606B">
        <w:rPr>
          <w:rFonts w:ascii="Calibri" w:hAnsi="Calibri" w:cs="Calibri"/>
          <w:sz w:val="20"/>
          <w:szCs w:val="20"/>
        </w:rPr>
        <w:t>atualização controlada de componentes, bibliotecas e dependências;</w:t>
      </w:r>
    </w:p>
    <w:p w14:paraId="24005F48" w14:textId="77777777" w:rsidR="001B04CF" w:rsidRPr="002E606B" w:rsidRDefault="00140D6A">
      <w:pPr>
        <w:pStyle w:val="PargrafodaLista"/>
        <w:numPr>
          <w:ilvl w:val="0"/>
          <w:numId w:val="23"/>
        </w:numPr>
        <w:jc w:val="both"/>
        <w:rPr>
          <w:rFonts w:ascii="Calibri" w:hAnsi="Calibri" w:cs="Calibri"/>
          <w:sz w:val="20"/>
          <w:szCs w:val="20"/>
        </w:rPr>
      </w:pPr>
      <w:r w:rsidRPr="002E606B">
        <w:rPr>
          <w:rFonts w:ascii="Calibri" w:hAnsi="Calibri" w:cs="Calibri"/>
          <w:sz w:val="20"/>
          <w:szCs w:val="20"/>
        </w:rPr>
        <w:t xml:space="preserve">aplicação de correções preventivas e </w:t>
      </w:r>
      <w:proofErr w:type="spellStart"/>
      <w:r w:rsidRPr="002E606B">
        <w:rPr>
          <w:rFonts w:ascii="Calibri" w:hAnsi="Calibri" w:cs="Calibri"/>
          <w:i/>
          <w:iCs/>
          <w:sz w:val="20"/>
          <w:szCs w:val="20"/>
        </w:rPr>
        <w:t>hardening</w:t>
      </w:r>
      <w:proofErr w:type="spellEnd"/>
      <w:r w:rsidRPr="002E606B">
        <w:rPr>
          <w:rFonts w:ascii="Calibri" w:hAnsi="Calibri" w:cs="Calibri"/>
          <w:sz w:val="20"/>
          <w:szCs w:val="20"/>
        </w:rPr>
        <w:t xml:space="preserve"> de segurança;</w:t>
      </w:r>
    </w:p>
    <w:p w14:paraId="1703BDAF" w14:textId="77777777" w:rsidR="001B04CF" w:rsidRPr="002E606B" w:rsidRDefault="00140D6A">
      <w:pPr>
        <w:pStyle w:val="PargrafodaLista"/>
        <w:numPr>
          <w:ilvl w:val="0"/>
          <w:numId w:val="23"/>
        </w:numPr>
        <w:jc w:val="both"/>
        <w:rPr>
          <w:rFonts w:ascii="Calibri" w:hAnsi="Calibri" w:cs="Calibri"/>
          <w:sz w:val="20"/>
          <w:szCs w:val="20"/>
        </w:rPr>
      </w:pPr>
      <w:r w:rsidRPr="002E606B">
        <w:rPr>
          <w:rFonts w:ascii="Calibri" w:hAnsi="Calibri" w:cs="Calibri"/>
          <w:sz w:val="20"/>
          <w:szCs w:val="20"/>
        </w:rPr>
        <w:t>revisão e refatoração de código para redução de complexidade e dívida técnica;</w:t>
      </w:r>
    </w:p>
    <w:p w14:paraId="05594A11" w14:textId="77777777" w:rsidR="002E606B" w:rsidRPr="002E606B" w:rsidRDefault="00140D6A">
      <w:pPr>
        <w:pStyle w:val="PargrafodaLista"/>
        <w:numPr>
          <w:ilvl w:val="0"/>
          <w:numId w:val="23"/>
        </w:numPr>
        <w:jc w:val="both"/>
        <w:rPr>
          <w:rFonts w:ascii="Calibri" w:hAnsi="Calibri" w:cs="Calibri"/>
          <w:sz w:val="20"/>
          <w:szCs w:val="20"/>
        </w:rPr>
      </w:pPr>
      <w:r w:rsidRPr="002E606B">
        <w:rPr>
          <w:rFonts w:ascii="Calibri" w:hAnsi="Calibri" w:cs="Calibri"/>
          <w:sz w:val="20"/>
          <w:szCs w:val="20"/>
        </w:rPr>
        <w:t>melhoria e expansão de testes automatizados;</w:t>
      </w:r>
    </w:p>
    <w:p w14:paraId="038DBD00" w14:textId="77777777" w:rsidR="002E606B" w:rsidRPr="002E606B" w:rsidRDefault="00140D6A">
      <w:pPr>
        <w:pStyle w:val="PargrafodaLista"/>
        <w:numPr>
          <w:ilvl w:val="0"/>
          <w:numId w:val="23"/>
        </w:numPr>
        <w:jc w:val="both"/>
        <w:rPr>
          <w:rFonts w:ascii="Calibri" w:hAnsi="Calibri" w:cs="Calibri"/>
          <w:sz w:val="20"/>
          <w:szCs w:val="20"/>
        </w:rPr>
      </w:pPr>
      <w:r w:rsidRPr="002E606B">
        <w:rPr>
          <w:rFonts w:ascii="Calibri" w:hAnsi="Calibri" w:cs="Calibri"/>
          <w:sz w:val="20"/>
          <w:szCs w:val="20"/>
        </w:rPr>
        <w:t>ajustes de configuração e otimização de desempenho;</w:t>
      </w:r>
    </w:p>
    <w:p w14:paraId="3CD23C24" w14:textId="087ECD11" w:rsidR="00140D6A" w:rsidRPr="002E606B" w:rsidRDefault="00140D6A">
      <w:pPr>
        <w:pStyle w:val="PargrafodaLista"/>
        <w:numPr>
          <w:ilvl w:val="0"/>
          <w:numId w:val="23"/>
        </w:numPr>
        <w:jc w:val="both"/>
        <w:rPr>
          <w:rFonts w:ascii="Calibri" w:hAnsi="Calibri" w:cs="Calibri"/>
          <w:sz w:val="20"/>
          <w:szCs w:val="20"/>
        </w:rPr>
      </w:pPr>
      <w:r w:rsidRPr="002E606B">
        <w:rPr>
          <w:rFonts w:ascii="Calibri" w:hAnsi="Calibri" w:cs="Calibri"/>
          <w:sz w:val="20"/>
          <w:szCs w:val="20"/>
        </w:rPr>
        <w:t>atualização de documentação técnica e de procedimentos de implantação e operação.</w:t>
      </w:r>
    </w:p>
    <w:p w14:paraId="0ECFB8FB" w14:textId="77777777" w:rsidR="00245B96" w:rsidRPr="006B0026" w:rsidRDefault="00245B96">
      <w:pPr>
        <w:jc w:val="both"/>
        <w:rPr>
          <w:rFonts w:ascii="Calibri" w:hAnsi="Calibri"/>
          <w:sz w:val="20"/>
          <w:szCs w:val="20"/>
        </w:rPr>
      </w:pPr>
    </w:p>
    <w:p w14:paraId="5DD44A50" w14:textId="3ED1CE47" w:rsidR="00E14899" w:rsidRPr="006B07EF" w:rsidRDefault="006B0117" w:rsidP="00E14899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b/>
          <w:bCs/>
          <w:sz w:val="20"/>
          <w:szCs w:val="20"/>
        </w:rPr>
      </w:pPr>
      <w:r w:rsidRPr="006B07EF">
        <w:rPr>
          <w:rFonts w:ascii="Calibri" w:eastAsia="Calibri" w:hAnsi="Calibri" w:cstheme="majorHAnsi"/>
          <w:b/>
          <w:bCs/>
          <w:sz w:val="20"/>
          <w:szCs w:val="20"/>
        </w:rPr>
        <w:t xml:space="preserve">No escopo desta contratação estão previstos </w:t>
      </w:r>
      <w:r w:rsidR="002C1AD1" w:rsidRPr="006B07EF">
        <w:rPr>
          <w:rFonts w:ascii="Calibri" w:eastAsia="Calibri" w:hAnsi="Calibri" w:cstheme="majorHAnsi"/>
          <w:b/>
          <w:bCs/>
          <w:sz w:val="20"/>
          <w:szCs w:val="20"/>
        </w:rPr>
        <w:t xml:space="preserve">os novos desenvolvimentos e </w:t>
      </w:r>
      <w:r w:rsidR="0069691A" w:rsidRPr="006B07EF">
        <w:rPr>
          <w:rFonts w:ascii="Calibri" w:eastAsia="Calibri" w:hAnsi="Calibri" w:cstheme="majorHAnsi"/>
          <w:b/>
          <w:bCs/>
          <w:sz w:val="20"/>
          <w:szCs w:val="20"/>
        </w:rPr>
        <w:t xml:space="preserve">apenas as </w:t>
      </w:r>
      <w:r w:rsidR="002C1AD1" w:rsidRPr="006B07EF">
        <w:rPr>
          <w:rFonts w:ascii="Calibri" w:eastAsia="Calibri" w:hAnsi="Calibri" w:cstheme="majorHAnsi"/>
          <w:b/>
          <w:bCs/>
          <w:sz w:val="20"/>
          <w:szCs w:val="20"/>
        </w:rPr>
        <w:t>manutenções do tipo evolutiva</w:t>
      </w:r>
      <w:r w:rsidR="004810AF" w:rsidRPr="006B07EF">
        <w:rPr>
          <w:rFonts w:ascii="Calibri" w:eastAsia="Calibri" w:hAnsi="Calibri" w:cstheme="majorHAnsi"/>
          <w:b/>
          <w:bCs/>
          <w:sz w:val="20"/>
          <w:szCs w:val="20"/>
        </w:rPr>
        <w:t xml:space="preserve"> e adaptativa </w:t>
      </w:r>
      <w:r w:rsidR="005E4305">
        <w:rPr>
          <w:rFonts w:ascii="Calibri" w:eastAsia="Calibri" w:hAnsi="Calibri" w:cstheme="majorHAnsi"/>
          <w:b/>
          <w:bCs/>
          <w:sz w:val="20"/>
          <w:szCs w:val="20"/>
        </w:rPr>
        <w:t xml:space="preserve">negociais </w:t>
      </w:r>
      <w:r w:rsidR="005E4305" w:rsidRPr="006B07EF">
        <w:rPr>
          <w:rFonts w:ascii="Calibri" w:eastAsia="Calibri" w:hAnsi="Calibri" w:cstheme="majorHAnsi"/>
          <w:b/>
          <w:bCs/>
          <w:sz w:val="20"/>
          <w:szCs w:val="20"/>
        </w:rPr>
        <w:t>(</w:t>
      </w:r>
      <w:r w:rsidR="005E4305">
        <w:rPr>
          <w:rFonts w:ascii="Calibri" w:eastAsia="Calibri" w:hAnsi="Calibri" w:cstheme="majorHAnsi"/>
          <w:b/>
          <w:bCs/>
          <w:sz w:val="20"/>
          <w:szCs w:val="20"/>
        </w:rPr>
        <w:t>em que predominam requisitos funcionais</w:t>
      </w:r>
      <w:r w:rsidR="002C1AD1" w:rsidRPr="006B07EF">
        <w:rPr>
          <w:rFonts w:ascii="Calibri" w:eastAsia="Calibri" w:hAnsi="Calibri" w:cstheme="majorHAnsi"/>
          <w:b/>
          <w:bCs/>
          <w:sz w:val="20"/>
          <w:szCs w:val="20"/>
        </w:rPr>
        <w:t xml:space="preserve">. Nos demais tipos de manutenção, a atuação da Contratada será </w:t>
      </w:r>
      <w:r w:rsidR="00363CE5" w:rsidRPr="006B07EF">
        <w:rPr>
          <w:rFonts w:ascii="Calibri" w:eastAsia="Calibri" w:hAnsi="Calibri" w:cstheme="majorHAnsi"/>
          <w:b/>
          <w:bCs/>
          <w:sz w:val="20"/>
          <w:szCs w:val="20"/>
        </w:rPr>
        <w:t xml:space="preserve">como apoio, ou seja, </w:t>
      </w:r>
      <w:r w:rsidR="007D2BD2" w:rsidRPr="006B07EF">
        <w:rPr>
          <w:rFonts w:ascii="Calibri" w:eastAsia="Calibri" w:hAnsi="Calibri" w:cstheme="majorHAnsi"/>
          <w:b/>
          <w:bCs/>
          <w:sz w:val="20"/>
          <w:szCs w:val="20"/>
        </w:rPr>
        <w:t xml:space="preserve">realizando análises, </w:t>
      </w:r>
      <w:r w:rsidR="00363CE5" w:rsidRPr="006B07EF">
        <w:rPr>
          <w:rFonts w:ascii="Calibri" w:eastAsia="Calibri" w:hAnsi="Calibri" w:cstheme="majorHAnsi"/>
          <w:b/>
          <w:bCs/>
          <w:sz w:val="20"/>
          <w:szCs w:val="20"/>
        </w:rPr>
        <w:t>prestando informações, esclarecimentos</w:t>
      </w:r>
      <w:r w:rsidR="00DE5F8A" w:rsidRPr="006B07EF">
        <w:rPr>
          <w:rFonts w:ascii="Calibri" w:eastAsia="Calibri" w:hAnsi="Calibri" w:cstheme="majorHAnsi"/>
          <w:b/>
          <w:bCs/>
          <w:sz w:val="20"/>
          <w:szCs w:val="20"/>
        </w:rPr>
        <w:t>, sendo vedada a execução de atividades de natureza corretiva</w:t>
      </w:r>
      <w:r w:rsidR="00471DCA" w:rsidRPr="006B07EF">
        <w:rPr>
          <w:rFonts w:ascii="Calibri" w:eastAsia="Calibri" w:hAnsi="Calibri" w:cstheme="majorHAnsi"/>
          <w:b/>
          <w:bCs/>
          <w:sz w:val="20"/>
          <w:szCs w:val="20"/>
        </w:rPr>
        <w:t xml:space="preserve"> ou </w:t>
      </w:r>
      <w:r w:rsidR="00DE5F8A" w:rsidRPr="006B07EF">
        <w:rPr>
          <w:rFonts w:ascii="Calibri" w:eastAsia="Calibri" w:hAnsi="Calibri" w:cstheme="majorHAnsi"/>
          <w:b/>
          <w:bCs/>
          <w:sz w:val="20"/>
          <w:szCs w:val="20"/>
        </w:rPr>
        <w:t xml:space="preserve">perfectiva. </w:t>
      </w:r>
      <w:r w:rsidR="00602889" w:rsidRPr="006B07EF">
        <w:rPr>
          <w:rFonts w:ascii="Calibri" w:eastAsia="Calibri" w:hAnsi="Calibri" w:cstheme="majorHAnsi"/>
          <w:b/>
          <w:bCs/>
          <w:sz w:val="20"/>
          <w:szCs w:val="20"/>
        </w:rPr>
        <w:t>A definição do tipo de manutenção é responsabilidade da Contratante, que consultará a Contratada</w:t>
      </w:r>
      <w:r w:rsidR="00020D0D" w:rsidRPr="006B07EF">
        <w:rPr>
          <w:rFonts w:ascii="Calibri" w:eastAsia="Calibri" w:hAnsi="Calibri" w:cstheme="majorHAnsi"/>
          <w:b/>
          <w:bCs/>
          <w:sz w:val="20"/>
          <w:szCs w:val="20"/>
        </w:rPr>
        <w:t>, se necessário</w:t>
      </w:r>
      <w:r w:rsidR="00E14899" w:rsidRPr="006B07EF">
        <w:rPr>
          <w:rFonts w:ascii="Calibri" w:eastAsia="Calibri" w:hAnsi="Calibri" w:cstheme="majorHAnsi"/>
          <w:b/>
          <w:bCs/>
          <w:sz w:val="20"/>
          <w:szCs w:val="20"/>
        </w:rPr>
        <w:t>.</w:t>
      </w:r>
    </w:p>
    <w:p w14:paraId="23B4D7C0" w14:textId="77777777" w:rsidR="00E14899" w:rsidRDefault="00E14899">
      <w:pPr>
        <w:jc w:val="both"/>
        <w:rPr>
          <w:rFonts w:ascii="Calibri" w:hAnsi="Calibri"/>
          <w:sz w:val="20"/>
          <w:szCs w:val="20"/>
        </w:rPr>
      </w:pPr>
    </w:p>
    <w:p w14:paraId="02B2C91A" w14:textId="4257A138" w:rsidR="005475AB" w:rsidRDefault="00071E37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Adicionalmente, a</w:t>
      </w:r>
      <w:r w:rsidR="005475AB">
        <w:rPr>
          <w:rFonts w:ascii="Calibri" w:hAnsi="Calibri"/>
          <w:sz w:val="20"/>
          <w:szCs w:val="20"/>
        </w:rPr>
        <w:t xml:space="preserve"> ANEEL adota </w:t>
      </w:r>
      <w:r>
        <w:rPr>
          <w:rFonts w:ascii="Calibri" w:hAnsi="Calibri"/>
          <w:sz w:val="20"/>
          <w:szCs w:val="20"/>
        </w:rPr>
        <w:t xml:space="preserve">integralmente </w:t>
      </w:r>
      <w:r w:rsidR="005475AB">
        <w:rPr>
          <w:rFonts w:ascii="Calibri" w:hAnsi="Calibri"/>
          <w:sz w:val="20"/>
          <w:szCs w:val="20"/>
        </w:rPr>
        <w:t xml:space="preserve">os conceitos da Portaria </w:t>
      </w:r>
      <w:r w:rsidR="00247AE0">
        <w:rPr>
          <w:rFonts w:ascii="Calibri" w:hAnsi="Calibri"/>
          <w:sz w:val="20"/>
          <w:szCs w:val="20"/>
        </w:rPr>
        <w:t>SGD/</w:t>
      </w:r>
      <w:r w:rsidR="005475AB">
        <w:rPr>
          <w:rFonts w:ascii="Calibri" w:hAnsi="Calibri"/>
          <w:sz w:val="20"/>
          <w:szCs w:val="20"/>
        </w:rPr>
        <w:t xml:space="preserve">MGI </w:t>
      </w:r>
      <w:r w:rsidR="00247AE0">
        <w:rPr>
          <w:rFonts w:ascii="Calibri" w:hAnsi="Calibri"/>
          <w:sz w:val="20"/>
          <w:szCs w:val="20"/>
        </w:rPr>
        <w:t xml:space="preserve">nº </w:t>
      </w:r>
      <w:r w:rsidR="005475AB">
        <w:rPr>
          <w:rFonts w:ascii="Calibri" w:hAnsi="Calibri"/>
          <w:sz w:val="20"/>
          <w:szCs w:val="20"/>
        </w:rPr>
        <w:t>750/2023</w:t>
      </w:r>
      <w:r w:rsidR="00EF39E3">
        <w:rPr>
          <w:rFonts w:ascii="Calibri" w:hAnsi="Calibri"/>
          <w:sz w:val="20"/>
          <w:szCs w:val="20"/>
        </w:rPr>
        <w:t xml:space="preserve"> e, em caso de conflito com </w:t>
      </w:r>
      <w:r w:rsidR="00A80A99">
        <w:rPr>
          <w:rFonts w:ascii="Calibri" w:hAnsi="Calibri"/>
          <w:sz w:val="20"/>
          <w:szCs w:val="20"/>
        </w:rPr>
        <w:t>as definições acima, serão adotados os conceitos da referida portaria.</w:t>
      </w:r>
    </w:p>
    <w:p w14:paraId="07967DE0" w14:textId="77777777" w:rsidR="00005857" w:rsidRPr="006B0026" w:rsidRDefault="00005857">
      <w:pPr>
        <w:jc w:val="both"/>
        <w:rPr>
          <w:rFonts w:ascii="Calibri" w:hAnsi="Calibri"/>
          <w:sz w:val="20"/>
          <w:szCs w:val="20"/>
        </w:rPr>
      </w:pPr>
    </w:p>
    <w:p w14:paraId="191C32A1" w14:textId="6B60001A" w:rsidR="00403D15" w:rsidRPr="006B0026" w:rsidRDefault="004F1299">
      <w:pPr>
        <w:numPr>
          <w:ilvl w:val="0"/>
          <w:numId w:val="8"/>
        </w:numPr>
        <w:contextualSpacing/>
        <w:jc w:val="both"/>
        <w:rPr>
          <w:rFonts w:ascii="Calibri" w:hAnsi="Calibri" w:cstheme="majorHAnsi"/>
          <w:b/>
          <w:bCs/>
          <w:sz w:val="20"/>
          <w:szCs w:val="20"/>
        </w:rPr>
      </w:pPr>
      <w:r w:rsidRPr="006B0026">
        <w:rPr>
          <w:rFonts w:ascii="Calibri" w:hAnsi="Calibri" w:cstheme="majorHAnsi"/>
          <w:b/>
          <w:bCs/>
          <w:sz w:val="20"/>
          <w:szCs w:val="20"/>
        </w:rPr>
        <w:t>ATIVIDADES PREVISTAS</w:t>
      </w:r>
    </w:p>
    <w:p w14:paraId="69CF115E" w14:textId="77777777" w:rsidR="00403D15" w:rsidRPr="006B0026" w:rsidRDefault="00403D15" w:rsidP="00403D15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75506A33" w14:textId="77777777" w:rsidR="00BA477A" w:rsidRPr="006B0026" w:rsidRDefault="00BA477A" w:rsidP="00BA477A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6B0026">
        <w:rPr>
          <w:rFonts w:ascii="Calibri" w:eastAsia="Calibri" w:hAnsi="Calibri" w:cs="Calibri"/>
          <w:sz w:val="20"/>
          <w:szCs w:val="20"/>
        </w:rPr>
        <w:t xml:space="preserve">A seguir é apresentada uma lista (não exaustiva) de atividades que devem ser realizadas na prestação de serviços técnicos especializados em </w:t>
      </w:r>
      <w:r w:rsidRPr="006B0026">
        <w:rPr>
          <w:rFonts w:ascii="Calibri" w:hAnsi="Calibri" w:cs="Calibri"/>
          <w:sz w:val="20"/>
          <w:szCs w:val="20"/>
        </w:rPr>
        <w:t>desenvolvimento e manutenção de soluções de software e de dados, incluindo inteligência de negócio, análise de dados, inteligência artificial, testes e controle de qualidade de software e de dados</w:t>
      </w:r>
      <w:r w:rsidRPr="006B0026">
        <w:rPr>
          <w:rFonts w:ascii="Calibri" w:eastAsia="Calibri" w:hAnsi="Calibri" w:cs="Calibri"/>
          <w:sz w:val="20"/>
          <w:szCs w:val="20"/>
        </w:rPr>
        <w:t>. A CONTRATADA deverá executar todas as atividades e processos necessários à plena entrega do objeto contratado, seguindo as normas, procedimentos e boas práticas adotados pela ANEEL.</w:t>
      </w:r>
    </w:p>
    <w:p w14:paraId="290716B2" w14:textId="77777777" w:rsidR="00BA477A" w:rsidRPr="006B0026" w:rsidRDefault="00BA477A" w:rsidP="00BA477A">
      <w:pPr>
        <w:contextualSpacing/>
        <w:jc w:val="both"/>
        <w:rPr>
          <w:rFonts w:ascii="Calibri" w:hAnsi="Calibri" w:cs="Calibri"/>
          <w:sz w:val="20"/>
          <w:szCs w:val="20"/>
        </w:rPr>
      </w:pPr>
    </w:p>
    <w:p w14:paraId="0FFE815C" w14:textId="77777777" w:rsidR="00BA477A" w:rsidRPr="006B0026" w:rsidRDefault="00BA477A">
      <w:pPr>
        <w:numPr>
          <w:ilvl w:val="1"/>
          <w:numId w:val="22"/>
        </w:numPr>
        <w:ind w:left="360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 w:rsidRPr="006B0026">
        <w:rPr>
          <w:rFonts w:ascii="Calibri" w:hAnsi="Calibri" w:cs="Calibri"/>
          <w:b/>
          <w:bCs/>
          <w:sz w:val="20"/>
          <w:szCs w:val="20"/>
        </w:rPr>
        <w:t xml:space="preserve">ATIVIDADES PARA CONSTRUÇÃO E MANUTENÇÃO DE SOLUÇÕES DE SOFTWARE </w:t>
      </w:r>
    </w:p>
    <w:p w14:paraId="31B55FF8" w14:textId="77777777" w:rsidR="00BA477A" w:rsidRPr="006B0026" w:rsidRDefault="00BA477A" w:rsidP="006B0026">
      <w:pPr>
        <w:contextualSpacing/>
        <w:rPr>
          <w:rFonts w:ascii="Calibri" w:hAnsi="Calibri" w:cs="Calibri"/>
          <w:sz w:val="20"/>
          <w:szCs w:val="20"/>
        </w:rPr>
      </w:pPr>
    </w:p>
    <w:p w14:paraId="162F73C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Analisar a viabilidade e o impacto da instalação de novas soluções, elaborando relatório técnico para subsidiar a decisão da CONTRATANTE.</w:t>
      </w:r>
    </w:p>
    <w:p w14:paraId="3578719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Elaborar os cronogramas dos projetos de melhoria, analisando o impacto nos serviços.</w:t>
      </w:r>
    </w:p>
    <w:p w14:paraId="68AB0D84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a elicitação de requisitos junto aos gestores e usuários, visando entender as necessidades do usuário e as regras de negócio.</w:t>
      </w:r>
    </w:p>
    <w:p w14:paraId="0532625D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Elaborar, manter, atualizar e disponibilizar a documentação técnica das soluções de TI, dos sistemas de informação da ANEEL, conforme metodologia de desenvolvimento adotada pela CONTRATANTE.</w:t>
      </w:r>
    </w:p>
    <w:p w14:paraId="78F4425A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atividades de UX:</w:t>
      </w:r>
    </w:p>
    <w:p w14:paraId="4DA27C38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pesquisa com usuários e stakeholders visando identificar as necessidades genuínas para a solução.</w:t>
      </w:r>
    </w:p>
    <w:p w14:paraId="6D843E3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análise das informações coletadas durante a fase de pesquisa.</w:t>
      </w:r>
    </w:p>
    <w:p w14:paraId="0552D37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Identificação do fluxo principal e fluxos auxiliares dos processos de negócio, direcionando a criação dos protótipos.</w:t>
      </w:r>
    </w:p>
    <w:p w14:paraId="5586506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Identificação de desafios e oportunidades na concepção da solução no que se refere à experiência do usuário.</w:t>
      </w:r>
    </w:p>
    <w:p w14:paraId="1CC805D2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design de protótipos e teste de usabilidade com usuários para validar o resultado da fase de pesquisa.</w:t>
      </w:r>
    </w:p>
    <w:p w14:paraId="409400D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Participar de reuniões com os usuários para discussão de requisitos do usuário.</w:t>
      </w:r>
    </w:p>
    <w:p w14:paraId="08EFF5E5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Participar do ciclo de desenvolvimento da solução garantindo que o produto esteja aderente às necessidades do usuário.</w:t>
      </w:r>
    </w:p>
    <w:p w14:paraId="78B90CD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Propor continuamente formas de aprimorar a experiência de uso da solução com base no feedback dos próprios usuários e demais stakeholders.</w:t>
      </w:r>
    </w:p>
    <w:p w14:paraId="6E2F366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Auxiliar o designer de interface de usuário (UI) na criação de design simples e útil, voltado para as necessidades principais dos usuários.</w:t>
      </w:r>
    </w:p>
    <w:p w14:paraId="2445F4C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Auxiliar o designer de interface de usuário (UI) na criação de designs responsivos.</w:t>
      </w:r>
    </w:p>
    <w:p w14:paraId="2ACCC339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Auxiliar o designer de interface de usuário (UI) na criação de telas aderentes aos requisitos de acessibilidade (padrão </w:t>
      </w:r>
      <w:proofErr w:type="spellStart"/>
      <w:r w:rsidRPr="006B0026">
        <w:rPr>
          <w:rFonts w:ascii="Calibri" w:hAnsi="Calibri" w:cs="Calibri"/>
          <w:sz w:val="20"/>
          <w:szCs w:val="20"/>
        </w:rPr>
        <w:t>e-MAG</w:t>
      </w:r>
      <w:proofErr w:type="spellEnd"/>
      <w:r w:rsidRPr="006B0026">
        <w:rPr>
          <w:rFonts w:ascii="Calibri" w:hAnsi="Calibri" w:cs="Calibri"/>
          <w:sz w:val="20"/>
          <w:szCs w:val="20"/>
        </w:rPr>
        <w:t>).</w:t>
      </w:r>
    </w:p>
    <w:p w14:paraId="0C6A3362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Serviço de design de interface de usuário das soluções.</w:t>
      </w:r>
    </w:p>
    <w:p w14:paraId="6141E9A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Materializar os protótipos criados durante o processo de experiência do usuário (UX) em HTML.</w:t>
      </w:r>
    </w:p>
    <w:p w14:paraId="38AC93B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Definição da identidade visual da solução, o que inclui a definição de palheta de cores, imagens, logotipos, ícones etc.</w:t>
      </w:r>
    </w:p>
    <w:p w14:paraId="4FAB9F3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Definição de alinhamento e tipografia das funcionalidades da solução.</w:t>
      </w:r>
    </w:p>
    <w:p w14:paraId="06088CC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Criar e organizar a estrutura de estilos (CSS) dos projetos de software.</w:t>
      </w:r>
    </w:p>
    <w:p w14:paraId="110D68D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Zelar pelo uso de HTML semântico e páginas sem estilo.</w:t>
      </w:r>
    </w:p>
    <w:p w14:paraId="4A7AC815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Evoluir o design de páginas HTML criadas pelos desenvolvedores de software para atender às necessidades dos usuários.</w:t>
      </w:r>
    </w:p>
    <w:p w14:paraId="635AA345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Zelar pela aderência do design visual da solução aos insumos gerados pelo processo de experiência do usuário (UX).</w:t>
      </w:r>
    </w:p>
    <w:p w14:paraId="27367F82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na melhoraria constante da experiência de uso da solução (UX) com base no feedback dos próprios usuários e demais stakeholders.</w:t>
      </w:r>
    </w:p>
    <w:p w14:paraId="70C6783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Garantir que a interface da solução seja totalmente responsiva.</w:t>
      </w:r>
    </w:p>
    <w:p w14:paraId="08FEB598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Adequar páginas HTML das soluções aos requisitos de acessibilidade (padrão </w:t>
      </w:r>
      <w:proofErr w:type="spellStart"/>
      <w:r w:rsidRPr="006B0026">
        <w:rPr>
          <w:rFonts w:ascii="Calibri" w:hAnsi="Calibri" w:cs="Calibri"/>
          <w:sz w:val="20"/>
          <w:szCs w:val="20"/>
        </w:rPr>
        <w:t>e-MAG</w:t>
      </w:r>
      <w:proofErr w:type="spellEnd"/>
      <w:r w:rsidRPr="006B0026">
        <w:rPr>
          <w:rFonts w:ascii="Calibri" w:hAnsi="Calibri" w:cs="Calibri"/>
          <w:sz w:val="20"/>
          <w:szCs w:val="20"/>
        </w:rPr>
        <w:t>).</w:t>
      </w:r>
    </w:p>
    <w:p w14:paraId="2E89330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Auxiliar os gestores dos sistemas na homologação das melhorias executadas.</w:t>
      </w:r>
    </w:p>
    <w:p w14:paraId="60767C5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Prestar o suporte à manutenção das bases de dados corporativas, visando à eliminação de redundância de dados.</w:t>
      </w:r>
    </w:p>
    <w:p w14:paraId="3C8CDA5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Propor a elaboração do projeto de banco de dados transacional através da análise de requisitos necessários para construção dos Modelos de Dados (conceitual, lógico e físico), baseando-se na Política de Administração de Dados da ANEEL.</w:t>
      </w:r>
    </w:p>
    <w:p w14:paraId="02A01E8F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Criar scripts de alteração de dados (updates, deletes e </w:t>
      </w:r>
      <w:proofErr w:type="spellStart"/>
      <w:r w:rsidRPr="006B0026">
        <w:rPr>
          <w:rFonts w:ascii="Calibri" w:hAnsi="Calibri" w:cs="Calibri"/>
          <w:sz w:val="20"/>
          <w:szCs w:val="20"/>
        </w:rPr>
        <w:t>inserts</w:t>
      </w:r>
      <w:proofErr w:type="spellEnd"/>
      <w:r w:rsidRPr="006B0026">
        <w:rPr>
          <w:rFonts w:ascii="Calibri" w:hAnsi="Calibri" w:cs="Calibri"/>
          <w:sz w:val="20"/>
          <w:szCs w:val="20"/>
        </w:rPr>
        <w:t>) e encaminhar à equipe DBA para validação e execução.</w:t>
      </w:r>
    </w:p>
    <w:p w14:paraId="53C1123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Criar </w:t>
      </w:r>
      <w:proofErr w:type="spellStart"/>
      <w:r w:rsidRPr="006B0026">
        <w:rPr>
          <w:rFonts w:ascii="Calibri" w:hAnsi="Calibri" w:cs="Calibri"/>
          <w:sz w:val="20"/>
          <w:szCs w:val="20"/>
        </w:rPr>
        <w:t>querys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para suporte à manutenção dos sistemas.</w:t>
      </w:r>
    </w:p>
    <w:p w14:paraId="30E49FA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Prestar o suporte necessário à equipe de Banco de Dados na administração de objetos de banco de dados (criação, exclusão, alteração e manutenção de tabelas, </w:t>
      </w:r>
      <w:proofErr w:type="spellStart"/>
      <w:r w:rsidRPr="006B0026">
        <w:rPr>
          <w:rFonts w:ascii="Calibri" w:hAnsi="Calibri" w:cs="Calibri"/>
          <w:sz w:val="20"/>
          <w:szCs w:val="20"/>
        </w:rPr>
        <w:t>views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6B0026">
        <w:rPr>
          <w:rFonts w:ascii="Calibri" w:hAnsi="Calibri" w:cs="Calibri"/>
          <w:sz w:val="20"/>
          <w:szCs w:val="20"/>
        </w:rPr>
        <w:t>stored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procedures, triggers, </w:t>
      </w:r>
      <w:proofErr w:type="spellStart"/>
      <w:r w:rsidRPr="006B0026">
        <w:rPr>
          <w:rFonts w:ascii="Calibri" w:hAnsi="Calibri" w:cs="Calibri"/>
          <w:sz w:val="20"/>
          <w:szCs w:val="20"/>
        </w:rPr>
        <w:t>functions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etc.).</w:t>
      </w:r>
    </w:p>
    <w:p w14:paraId="4DCD81B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Prestar suporte a execução de projetos de desenvolvimento, modelagem, implantação e manutenção dos bancos de dados.</w:t>
      </w:r>
    </w:p>
    <w:p w14:paraId="5FF61E39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o diagnóstico de situações de gargalos e problemas de desempenho nos sistemas de informação.</w:t>
      </w:r>
    </w:p>
    <w:p w14:paraId="7FF25B4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Prestar o suporte necessário à equipe de Banco de Dados na execução da gestão da segurança das bases de dados obedecendo ao padrão de segurança estabelecido.</w:t>
      </w:r>
    </w:p>
    <w:p w14:paraId="0FA3B1B2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Auxiliar em projetos de atualização do ambiente de banco de dados da ANEEL.</w:t>
      </w:r>
    </w:p>
    <w:p w14:paraId="15E4AE7E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Propor ajustes nos recursos e sistemas de banco de dados, buscando aumentar sua capacidade, sua disponibilidade e seu desempenho para atender aos projetos de melhorias nos sistemas.</w:t>
      </w:r>
    </w:p>
    <w:p w14:paraId="0106CD6D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Prestar o suporte necessário à equipe de Banco de Dados na elaboração e emissão de relatórios com análise de desempenho no acesso a sistemas Gerenciadores de Banco de Dados por sistemas de informação da ANEEL, propondo as medidas corretivas necessárias.</w:t>
      </w:r>
    </w:p>
    <w:p w14:paraId="7D03842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Prestar o suporte necessário à equipe de infraestrutura na sugestão, prospecção, homologação e implantação da Política de Segurança da Informação e da Política de Segurança de Desenvolvimento de Aplicações. </w:t>
      </w:r>
    </w:p>
    <w:p w14:paraId="0AF260F5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o atendimento dos chamados técnicos para melhorias em Sistemas.</w:t>
      </w:r>
    </w:p>
    <w:p w14:paraId="0F7E554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Detectar, de modo proativo, possíveis problemas em soluções de TI, sistemas de informação etc.</w:t>
      </w:r>
    </w:p>
    <w:p w14:paraId="7C9A0FB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Participar, quando solicitado, de reunião com os gerentes e participantes dos projetos de infraestrutura, desenvolvimento, manutenção e administração de dados, a fim de prover soluções para projetos/atividades em andamento.</w:t>
      </w:r>
    </w:p>
    <w:p w14:paraId="3D5A66B4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Prestar o suporte necessário a equipe de infraestrutura para instalar, configurar, disponibilizar e manutenir os servidores de aplicações conforme a determinação do Contratante.</w:t>
      </w:r>
    </w:p>
    <w:p w14:paraId="5022E54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Prestar todo o suporte necessário à equipe de infraestrutura e à de banco de dados para a geração de relatórios e gráficos de desempenho, logs de funcionamentos, tráfegos de pacotes, uso de CPU, memória, </w:t>
      </w:r>
      <w:proofErr w:type="spellStart"/>
      <w:r w:rsidRPr="006B0026">
        <w:rPr>
          <w:rFonts w:ascii="Calibri" w:hAnsi="Calibri" w:cs="Calibri"/>
          <w:sz w:val="20"/>
          <w:szCs w:val="20"/>
        </w:rPr>
        <w:t>storage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e tempo de resposta das aplicações.</w:t>
      </w:r>
    </w:p>
    <w:p w14:paraId="65C29F1F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Prestar todo o suporte necessário à equipe de infraestrutura para a publicação dos artefatos que compõem o sistema nos ambientes próprios.</w:t>
      </w:r>
    </w:p>
    <w:p w14:paraId="765F494A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Prestar todo o suporte necessário à equipe de infraestrutura para a administração e a configuração dos servidores de aplicação seguindo as práticas de segurança, conforme a determinação do Contratante.</w:t>
      </w:r>
    </w:p>
    <w:p w14:paraId="408BA4B4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Manter e atualizar a arquitetura de software;</w:t>
      </w:r>
    </w:p>
    <w:p w14:paraId="483A5AF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Manter e atualizar padrões de desenvolvimento.</w:t>
      </w:r>
    </w:p>
    <w:p w14:paraId="01BFA952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Codificar e/ou executar refatoração de código-fonte de software, em observância à Arquitetura de Sistemas e demais práticas de TI da ANEEL.</w:t>
      </w:r>
    </w:p>
    <w:p w14:paraId="30CF532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Garantir que a Política de Segurança de Desenvolvimento de Aplicações seja obedecida.</w:t>
      </w:r>
    </w:p>
    <w:p w14:paraId="1CB4F68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Realizar, mediante autorização, a técnica de Engenharia Reversa nos sistemas legados da Contratante visando abstrair as características próprias do sistema em um nível mais alto de abstração com a finalidade de realizar a manutenção do sistema.</w:t>
      </w:r>
    </w:p>
    <w:p w14:paraId="6561715A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Detectar falhas e propor correções em sistemas de informação implantados na arquitetura de sistemas e Frameworks de desenvolvimento de sistemas da ANEEL.</w:t>
      </w:r>
    </w:p>
    <w:p w14:paraId="66467644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Propor normas, padrões e procedimentos operacionais e melhores práticas de manutenção de Framework de desenvolvimento de sistemas de informação da ANEEL.</w:t>
      </w:r>
    </w:p>
    <w:p w14:paraId="3833F01C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o controle do código-fonte de programas e das bibliotecas de programa-fonte no ambiente de desenvolvimento, homologação, teste e produção.</w:t>
      </w:r>
    </w:p>
    <w:p w14:paraId="3B8F411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Executar as atividades de manutenção evolutiva, adaptativa e de interface na arquitetura de desenvolvimento de sistemas da ANEEL.</w:t>
      </w:r>
    </w:p>
    <w:p w14:paraId="01C187F9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a criação e administração de componentes de software, incluindo programas de suporte, bibliotecas de código, linguagens de script e outros softwares para auxiliar no desenvolvimento e unir diferentes componentes de um projeto de software.</w:t>
      </w:r>
    </w:p>
    <w:p w14:paraId="788A02C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Realizar a medição das funcionalidades implementadas nos sistemas utilizando a Análise de Pontos de Função para medir o tamanho funcional, conforme metodologias utilizadas pela CONTRATANTE. </w:t>
      </w:r>
    </w:p>
    <w:p w14:paraId="619A0D7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extração de dados na base de dados dos sistemas da CONTRATANTE e exportá-los para arquivos em formato determinado.</w:t>
      </w:r>
    </w:p>
    <w:p w14:paraId="6E02CE5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Criar, manter e atualizar </w:t>
      </w:r>
      <w:proofErr w:type="spellStart"/>
      <w:r w:rsidRPr="006B0026">
        <w:rPr>
          <w:rFonts w:ascii="Calibri" w:hAnsi="Calibri" w:cs="Calibri"/>
          <w:sz w:val="20"/>
          <w:szCs w:val="20"/>
        </w:rPr>
        <w:t>WebServices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(SOAP e REST) e seus respectivos métodos.</w:t>
      </w:r>
    </w:p>
    <w:p w14:paraId="7CB1D59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Criar, manter e atualizar arquivos no formato XML e seus respectivos </w:t>
      </w:r>
      <w:proofErr w:type="spellStart"/>
      <w:r w:rsidRPr="006B0026">
        <w:rPr>
          <w:rFonts w:ascii="Calibri" w:hAnsi="Calibri" w:cs="Calibri"/>
          <w:sz w:val="20"/>
          <w:szCs w:val="20"/>
        </w:rPr>
        <w:t>XSDs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(XML </w:t>
      </w:r>
      <w:proofErr w:type="spellStart"/>
      <w:r w:rsidRPr="006B0026">
        <w:rPr>
          <w:rFonts w:ascii="Calibri" w:hAnsi="Calibri" w:cs="Calibri"/>
          <w:sz w:val="20"/>
          <w:szCs w:val="20"/>
        </w:rPr>
        <w:t>Schema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B0026">
        <w:rPr>
          <w:rFonts w:ascii="Calibri" w:hAnsi="Calibri" w:cs="Calibri"/>
          <w:sz w:val="20"/>
          <w:szCs w:val="20"/>
        </w:rPr>
        <w:t>Definition</w:t>
      </w:r>
      <w:proofErr w:type="spellEnd"/>
      <w:r w:rsidRPr="006B0026">
        <w:rPr>
          <w:rFonts w:ascii="Calibri" w:hAnsi="Calibri" w:cs="Calibri"/>
          <w:sz w:val="20"/>
          <w:szCs w:val="20"/>
        </w:rPr>
        <w:t>).</w:t>
      </w:r>
    </w:p>
    <w:p w14:paraId="4D5BC584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Garantir qualidade de software;</w:t>
      </w:r>
    </w:p>
    <w:p w14:paraId="54B533B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Criar e executar Planos de Testes e Casos de Testes visando verificar e validar de programas e sistemas, incluindo a preparação de dados, com o objetivo de garantir o perfeito funcionamento dos sistemas de informação da ANEEL.</w:t>
      </w:r>
    </w:p>
    <w:p w14:paraId="468CE5DE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Criar e executar testes de caixa branca, caixa preta, unitário, integração, sistema, usabilidade, regressão, segurança, integridade, configuração, aceitação e desempenho (carga, stress e estabilidade) nos programas e sistemas, incluindo a preparação de dados, com o objetivo de garantir o perfeito funcionamento dos sistemas de informação da ANEEL.</w:t>
      </w:r>
    </w:p>
    <w:p w14:paraId="265B43F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Executar atividades especializadas nas áreas de Estatísticas e Matemática Computacional, destinadas à implementação de programas por meio de técnicas como </w:t>
      </w:r>
      <w:proofErr w:type="spellStart"/>
      <w:r w:rsidRPr="006B0026">
        <w:rPr>
          <w:rFonts w:ascii="Calibri" w:hAnsi="Calibri" w:cs="Calibri"/>
          <w:sz w:val="20"/>
          <w:szCs w:val="20"/>
        </w:rPr>
        <w:t>forecastings</w:t>
      </w:r>
      <w:proofErr w:type="spellEnd"/>
      <w:r w:rsidRPr="006B0026">
        <w:rPr>
          <w:rFonts w:ascii="Calibri" w:hAnsi="Calibri" w:cs="Calibri"/>
          <w:sz w:val="20"/>
          <w:szCs w:val="20"/>
        </w:rPr>
        <w:t>, regressões, otimizações e data mining, visto que as atividades da ANEEL demandam a utilização de aplicativos complexos, abrangendo modelagem matemática e utilização de inteligência artificial.</w:t>
      </w:r>
    </w:p>
    <w:p w14:paraId="164A940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Receber e avaliar os sistemas desenvolvidos pela Fábrica de Software e de terceiros, bem como suas respectivas documentações.</w:t>
      </w:r>
    </w:p>
    <w:p w14:paraId="461C8BD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Auxiliar as demais equipes nos processos de acompanhamento, publicação e implantação dos sistemas desenvolvidos, internamente ou pela Fábrica de Software, nos ambientes de homologação, teste e produção.</w:t>
      </w:r>
    </w:p>
    <w:p w14:paraId="502E31D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Auxiliar a análise informacional de auditoria de sistemas de informação.</w:t>
      </w:r>
    </w:p>
    <w:p w14:paraId="1739EFED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Pareceres Técnicos relacionados a quaisquer itens de Tecnologia da Informação e Comunicações (TIC).</w:t>
      </w:r>
    </w:p>
    <w:p w14:paraId="24B6182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Prover a atualização do Catálogo de Soluções da Contratante.</w:t>
      </w:r>
    </w:p>
    <w:p w14:paraId="78C8C3AA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Desenvolver e evoluir as soluções para que fiquem em produção pelo maior tempo possível sem falhas, minimizando o impacto em seu negócio, aumentando a confiança nos sistemas e reduzindo a necessidade de novos investimentos.</w:t>
      </w:r>
    </w:p>
    <w:p w14:paraId="49073F8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Atendimento a dúvidas de usuários e requisição de informações sobre as soluções de TI, alimentando bases de conhecimento a partir da documentação existente e, caso inexistente, pela criação da documentação que a suporte. </w:t>
      </w:r>
    </w:p>
    <w:p w14:paraId="361BFD5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Desenvolver, manter e atualizar aplicativos na plataforma mobile (web apps e apps), </w:t>
      </w:r>
      <w:proofErr w:type="spellStart"/>
      <w:r w:rsidRPr="006B0026">
        <w:rPr>
          <w:rFonts w:ascii="Calibri" w:hAnsi="Calibri" w:cs="Calibri"/>
          <w:sz w:val="20"/>
          <w:szCs w:val="20"/>
        </w:rPr>
        <w:t>low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B0026">
        <w:rPr>
          <w:rFonts w:ascii="Calibri" w:hAnsi="Calibri" w:cs="Calibri"/>
          <w:sz w:val="20"/>
          <w:szCs w:val="20"/>
        </w:rPr>
        <w:t>code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e linguagens tradicionais, conforme padrão da ANEEL.</w:t>
      </w:r>
    </w:p>
    <w:p w14:paraId="6AD21B3D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Otimizar as soluções de TI, visando a integração e a agilidade na entrega.</w:t>
      </w:r>
    </w:p>
    <w:p w14:paraId="196BD4F2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Utilizar, sempre que possível, conforme as boas práticas da CONTRATANTE, as plataformas </w:t>
      </w:r>
      <w:proofErr w:type="spellStart"/>
      <w:r w:rsidRPr="006B0026">
        <w:rPr>
          <w:rFonts w:ascii="Calibri" w:hAnsi="Calibri" w:cs="Calibri"/>
          <w:sz w:val="20"/>
          <w:szCs w:val="20"/>
        </w:rPr>
        <w:t>low-code</w:t>
      </w:r>
      <w:proofErr w:type="spellEnd"/>
      <w:r w:rsidRPr="006B0026">
        <w:rPr>
          <w:rFonts w:ascii="Calibri" w:hAnsi="Calibri" w:cs="Calibri"/>
          <w:sz w:val="20"/>
          <w:szCs w:val="20"/>
        </w:rPr>
        <w:t>/no-</w:t>
      </w:r>
      <w:proofErr w:type="spellStart"/>
      <w:r w:rsidRPr="006B0026">
        <w:rPr>
          <w:rFonts w:ascii="Calibri" w:hAnsi="Calibri" w:cs="Calibri"/>
          <w:sz w:val="20"/>
          <w:szCs w:val="20"/>
        </w:rPr>
        <w:t>code</w:t>
      </w:r>
      <w:proofErr w:type="spellEnd"/>
      <w:r w:rsidRPr="006B0026">
        <w:rPr>
          <w:rFonts w:ascii="Calibri" w:hAnsi="Calibri" w:cs="Calibri"/>
          <w:sz w:val="20"/>
          <w:szCs w:val="20"/>
        </w:rPr>
        <w:t>, para o desenvolvimento das soluções de TI.</w:t>
      </w:r>
    </w:p>
    <w:p w14:paraId="58D4FD09" w14:textId="77777777" w:rsidR="00BA477A" w:rsidRPr="006B0026" w:rsidRDefault="00BA477A" w:rsidP="006B0026">
      <w:pPr>
        <w:contextualSpacing/>
        <w:rPr>
          <w:rFonts w:ascii="Calibri" w:hAnsi="Calibri" w:cs="Calibri"/>
          <w:bCs/>
          <w:sz w:val="20"/>
          <w:szCs w:val="20"/>
        </w:rPr>
      </w:pPr>
    </w:p>
    <w:p w14:paraId="7DFC3A27" w14:textId="77777777" w:rsidR="00BA477A" w:rsidRPr="006B0026" w:rsidRDefault="00BA477A">
      <w:pPr>
        <w:numPr>
          <w:ilvl w:val="1"/>
          <w:numId w:val="22"/>
        </w:numPr>
        <w:ind w:left="360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 w:rsidRPr="006B0026">
        <w:rPr>
          <w:rFonts w:ascii="Calibri" w:hAnsi="Calibri" w:cs="Calibri"/>
          <w:b/>
          <w:bCs/>
          <w:sz w:val="20"/>
          <w:szCs w:val="20"/>
        </w:rPr>
        <w:t xml:space="preserve">ATIVIDADES PARA CONSTRUÇÃO E MANUTENÇÃO DE SOLUÇÕES DE DADOS </w:t>
      </w:r>
    </w:p>
    <w:p w14:paraId="504FDBFC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Propor, implementar e operacionalizar a Arquiteturas de Dados.</w:t>
      </w:r>
    </w:p>
    <w:p w14:paraId="22B7291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Criação de pipelines para atendimento dos projetos indicados pela CONTRATANTE</w:t>
      </w:r>
      <w:r w:rsidRPr="006B0026" w:rsidDel="00CE144F">
        <w:rPr>
          <w:rFonts w:ascii="Calibri" w:hAnsi="Calibri" w:cs="Calibri"/>
          <w:sz w:val="20"/>
          <w:szCs w:val="20"/>
        </w:rPr>
        <w:t xml:space="preserve"> </w:t>
      </w:r>
      <w:r w:rsidRPr="006B0026">
        <w:rPr>
          <w:rFonts w:ascii="Calibri" w:hAnsi="Calibri" w:cs="Calibri"/>
          <w:sz w:val="20"/>
          <w:szCs w:val="20"/>
        </w:rPr>
        <w:t>(coleta, processamento, armazenamento e acesso) que transforma os dados brutos que estão nos mais variados formatos, bancos de dados relacionais, não relacionais, multidimensionais, geográficos e em arquivos de texto.</w:t>
      </w:r>
    </w:p>
    <w:p w14:paraId="67B0295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Transformação dos dados por meio de </w:t>
      </w:r>
      <w:proofErr w:type="spellStart"/>
      <w:r w:rsidRPr="006B0026">
        <w:rPr>
          <w:rFonts w:ascii="Calibri" w:hAnsi="Calibri" w:cs="Calibri"/>
          <w:sz w:val="20"/>
          <w:szCs w:val="20"/>
        </w:rPr>
        <w:t>ETLs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(</w:t>
      </w:r>
      <w:proofErr w:type="spellStart"/>
      <w:r w:rsidRPr="006B0026">
        <w:rPr>
          <w:rFonts w:ascii="Calibri" w:hAnsi="Calibri" w:cs="Calibri"/>
          <w:sz w:val="20"/>
          <w:szCs w:val="20"/>
        </w:rPr>
        <w:t>Extract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B0026">
        <w:rPr>
          <w:rFonts w:ascii="Calibri" w:hAnsi="Calibri" w:cs="Calibri"/>
          <w:sz w:val="20"/>
          <w:szCs w:val="20"/>
        </w:rPr>
        <w:t>Transform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B0026">
        <w:rPr>
          <w:rFonts w:ascii="Calibri" w:hAnsi="Calibri" w:cs="Calibri"/>
          <w:sz w:val="20"/>
          <w:szCs w:val="20"/>
        </w:rPr>
        <w:t>Load</w:t>
      </w:r>
      <w:proofErr w:type="spellEnd"/>
      <w:r w:rsidRPr="006B0026">
        <w:rPr>
          <w:rFonts w:ascii="Calibri" w:hAnsi="Calibri" w:cs="Calibri"/>
          <w:sz w:val="20"/>
          <w:szCs w:val="20"/>
        </w:rPr>
        <w:t>), pipelines, streamings, real time ou não para atendimento dos projetos indicados pela CONTRATANTE.</w:t>
      </w:r>
    </w:p>
    <w:p w14:paraId="6C2E4A6A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Garantir o nível de segurança exigido pela CONTRATANTE para acesso aos dados brutos para atendimento dos projetos indicados pela CONTRATANTE.</w:t>
      </w:r>
    </w:p>
    <w:p w14:paraId="46E9A89D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Transformar dados em um formato útil para a atuação e análise dos usuários indicados pela CONTRATANTE (internos e externos).</w:t>
      </w:r>
    </w:p>
    <w:p w14:paraId="0CF65C4A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definição da arquitetura, implantação, configuração,</w:t>
      </w:r>
      <w:r w:rsidRPr="006B0026" w:rsidDel="00F70AFE">
        <w:rPr>
          <w:rFonts w:ascii="Calibri" w:hAnsi="Calibri" w:cs="Calibri"/>
          <w:sz w:val="20"/>
          <w:szCs w:val="20"/>
        </w:rPr>
        <w:t xml:space="preserve"> </w:t>
      </w:r>
      <w:r w:rsidRPr="006B0026">
        <w:rPr>
          <w:rFonts w:ascii="Calibri" w:hAnsi="Calibri" w:cs="Calibri"/>
          <w:sz w:val="20"/>
          <w:szCs w:val="20"/>
        </w:rPr>
        <w:t xml:space="preserve">otimização e manutenção do ecossistema de dados e </w:t>
      </w:r>
      <w:proofErr w:type="spellStart"/>
      <w:r w:rsidRPr="006B0026">
        <w:rPr>
          <w:rFonts w:ascii="Calibri" w:hAnsi="Calibri" w:cs="Calibri"/>
          <w:i/>
          <w:iCs/>
          <w:sz w:val="20"/>
          <w:szCs w:val="20"/>
        </w:rPr>
        <w:t>analytics</w:t>
      </w:r>
      <w:proofErr w:type="spellEnd"/>
      <w:r w:rsidRPr="006B0026">
        <w:rPr>
          <w:rFonts w:ascii="Calibri" w:hAnsi="Calibri" w:cs="Calibri"/>
          <w:sz w:val="20"/>
          <w:szCs w:val="20"/>
        </w:rPr>
        <w:t>, em ambientes de infraestrutura da CONTRATANTE ou em ambiente de nuvem contratado.</w:t>
      </w:r>
    </w:p>
    <w:p w14:paraId="623F40C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Desenvolvimento, configuração e/ou disponibilização de micro serviços, </w:t>
      </w:r>
      <w:proofErr w:type="spellStart"/>
      <w:r w:rsidRPr="006B0026">
        <w:rPr>
          <w:rFonts w:ascii="Calibri" w:hAnsi="Calibri" w:cs="Calibri"/>
          <w:sz w:val="20"/>
          <w:szCs w:val="20"/>
        </w:rPr>
        <w:t>jobs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e APIs das bases de dados da CONTRATANTE objetivando possibilitar a utilização destes por usuários indicados pela CONTRATANTE (internos e externos).</w:t>
      </w:r>
    </w:p>
    <w:p w14:paraId="2FA4C71E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no estabelecimento de arquiteturas de soluções que viabilizem o acesso aos dados para os usuários indicados pela CONTRATANTE (internos e externos).</w:t>
      </w:r>
    </w:p>
    <w:p w14:paraId="5F77A5E9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Projetar, criar, manter e solucionar problemas de processamento de dados com ênfase em segurança, confiabilidade, tolerância a falhas, escalabilidade e eficiência.</w:t>
      </w:r>
    </w:p>
    <w:p w14:paraId="0C24B79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o design, projeto e implementação de Data Lake,</w:t>
      </w:r>
      <w:r w:rsidRPr="006B0026" w:rsidDel="00A30977">
        <w:rPr>
          <w:rFonts w:ascii="Calibri" w:hAnsi="Calibri" w:cs="Calibri"/>
          <w:sz w:val="20"/>
          <w:szCs w:val="20"/>
        </w:rPr>
        <w:t xml:space="preserve"> </w:t>
      </w:r>
      <w:r w:rsidRPr="006B0026">
        <w:rPr>
          <w:rFonts w:ascii="Calibri" w:hAnsi="Calibri" w:cs="Calibri"/>
          <w:sz w:val="20"/>
          <w:szCs w:val="20"/>
        </w:rPr>
        <w:t>Data Warehouse e soluções de Big Data objetivando possibilitar a utilização pelos usuários indicados pela CONTRATANTE (internos e externos).</w:t>
      </w:r>
    </w:p>
    <w:p w14:paraId="77A3A418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Colaborar com os demais perfis do contrato além de outras empresas contratadas objetivando construir e disponibilizar soluções completas a CONTRATANTE.</w:t>
      </w:r>
    </w:p>
    <w:p w14:paraId="5BDB2C2C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Respeitar as regras de segurança da informação e eventuais restrições relacionadas ao ambiente que sejam definidas pela CONTRATANTE.</w:t>
      </w:r>
    </w:p>
    <w:p w14:paraId="023A6CC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Desenvolvimento e manutenção de Ferramentas de BI.</w:t>
      </w:r>
    </w:p>
    <w:p w14:paraId="166BCB2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Análise e elaboração de modelos de dados, dentre os quais os modelos dimensionais, relacionais e não relacionais.</w:t>
      </w:r>
    </w:p>
    <w:p w14:paraId="405CC41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Planejamento e construção de processo de ETL (extração, transformação e carga de dados) nas bases de BI correspondentes.</w:t>
      </w:r>
    </w:p>
    <w:p w14:paraId="41DAECE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Construção de relatórios estáticos e dinâmicos, podendo conter interface interativa, com tabelas, gráficos, cubos de dados, e outros elementos.</w:t>
      </w:r>
    </w:p>
    <w:p w14:paraId="06BE8E18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Implementação de cubos e/ou agregados de dados.</w:t>
      </w:r>
    </w:p>
    <w:p w14:paraId="575DE91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Documentação de ativos de BI.</w:t>
      </w:r>
    </w:p>
    <w:p w14:paraId="48C3DDF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Suporte ao usuário para atividades e aplicações de BI.</w:t>
      </w:r>
    </w:p>
    <w:p w14:paraId="1D261E1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Exemplos de suporte: verificação e reparo de erro em solução de BI; implementação de soluções como criação e modificação de consulta (query), de </w:t>
      </w:r>
      <w:proofErr w:type="spellStart"/>
      <w:r w:rsidRPr="006B0026">
        <w:rPr>
          <w:rFonts w:ascii="Calibri" w:hAnsi="Calibri" w:cs="Calibri"/>
          <w:sz w:val="20"/>
          <w:szCs w:val="20"/>
        </w:rPr>
        <w:t>view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e de </w:t>
      </w:r>
      <w:proofErr w:type="spellStart"/>
      <w:r w:rsidRPr="006B0026">
        <w:rPr>
          <w:rFonts w:ascii="Calibri" w:hAnsi="Calibri" w:cs="Calibri"/>
          <w:sz w:val="20"/>
          <w:szCs w:val="20"/>
        </w:rPr>
        <w:t>stored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B0026">
        <w:rPr>
          <w:rFonts w:ascii="Calibri" w:hAnsi="Calibri" w:cs="Calibri"/>
          <w:sz w:val="20"/>
          <w:szCs w:val="20"/>
        </w:rPr>
        <w:t>proccess</w:t>
      </w:r>
      <w:proofErr w:type="spellEnd"/>
      <w:r w:rsidRPr="006B0026">
        <w:rPr>
          <w:rFonts w:ascii="Calibri" w:hAnsi="Calibri" w:cs="Calibri"/>
          <w:sz w:val="20"/>
          <w:szCs w:val="20"/>
        </w:rPr>
        <w:t>; verificação de logs para auditoria e solução de problema; publicação de relatórios dos usuários, quando estes não tenham permissão para executar o procedimento, construção, agendamento e suporte sobre rotinas de carga de dados, dentre outras atividades.</w:t>
      </w:r>
    </w:p>
    <w:p w14:paraId="5A5C893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Solução de dúvidas técnicas dos usuários e gestores.</w:t>
      </w:r>
    </w:p>
    <w:p w14:paraId="2B097D78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Apoio aos gestores nas diversas fases dos projetos, soluções e outras demandas correlatas com a área de BI da CONTRATANTE.</w:t>
      </w:r>
    </w:p>
    <w:p w14:paraId="261F20B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Apoio a projetos que tenham correlação com as ferramentas e soluções de BI disponíveis na CONTRATANTE.</w:t>
      </w:r>
    </w:p>
    <w:p w14:paraId="1335CD5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Planejamento, gerenciamento e execução de projetos de BI.</w:t>
      </w:r>
    </w:p>
    <w:p w14:paraId="12134E7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Migração de soluções de BI entre ambientes.</w:t>
      </w:r>
    </w:p>
    <w:p w14:paraId="09B4CB4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Ajustes, correções e melhorias sobre os ativos de BI, tais como projetos, documentações e soluções desenvolvidas.</w:t>
      </w:r>
    </w:p>
    <w:p w14:paraId="77E6F2D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Operacionalização e monitoramento dos diversos produtos tecnológicos de BI da CONTRATANTE e propor melhorias e novas soluções ao ambiente.</w:t>
      </w:r>
    </w:p>
    <w:p w14:paraId="71FE83E8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Colaboração com a coleta, a organização, a análise, o compartilhamento e o monitoramento de informações que ofereçam suporte à gestão de negócios.</w:t>
      </w:r>
    </w:p>
    <w:p w14:paraId="4C1753D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Aplicação de modelos analíticos, como regressão cluster, árvore de decisão e demais técnicas.</w:t>
      </w:r>
    </w:p>
    <w:p w14:paraId="35F842FC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Migração de dados e estruturas de dados entre bases de plataformas heterogêneas.</w:t>
      </w:r>
    </w:p>
    <w:p w14:paraId="102E9C42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CONTRATANTE nas atividades de monitorar, avaliar, processar cargas, gerar consultas e scripts em banco de dados, de forma a apresentar estados e situações complementares a sistemas de informação.</w:t>
      </w:r>
    </w:p>
    <w:p w14:paraId="672D5A3A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Estruturação de dados relacionais, não relacionais multidimensionais e geográficos.</w:t>
      </w:r>
    </w:p>
    <w:p w14:paraId="51EB637F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Modelagem, implantação e manutenção em bases de dados relacionais, multidimensionais e geográficas.</w:t>
      </w:r>
    </w:p>
    <w:p w14:paraId="4E54E5B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Análise de carga em bases de dados relacionais, não relacionais, multidimensionais e geográficas. </w:t>
      </w:r>
    </w:p>
    <w:p w14:paraId="29FD6A82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Consultas em bases de dados relacionais, não relacionais, multidimensionais e geográficas. </w:t>
      </w:r>
    </w:p>
    <w:p w14:paraId="79EBCC9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Tratamento e gestão de informações extraída dos sistemas de informação. </w:t>
      </w:r>
    </w:p>
    <w:p w14:paraId="66140AF4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inserção, alteração ou exclusão de dados em sistemas.</w:t>
      </w:r>
    </w:p>
    <w:p w14:paraId="29F50DAE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Apoio à verificação de qualidade de dados recebidos pela Agência.</w:t>
      </w:r>
    </w:p>
    <w:p w14:paraId="391A9A49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Apoio ao controle e a execução de ajustes nos dados recebidos. </w:t>
      </w:r>
    </w:p>
    <w:p w14:paraId="4C9DC6B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projetos de Administração de Dados.</w:t>
      </w:r>
    </w:p>
    <w:p w14:paraId="5BDC953F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Elaboração de modelo de dados e dicionário de dados.</w:t>
      </w:r>
    </w:p>
    <w:p w14:paraId="38567205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Alteração de modelo de dados e dicionário de dados.</w:t>
      </w:r>
    </w:p>
    <w:p w14:paraId="6761056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Validação de modelo de dados e dicionário de dados.</w:t>
      </w:r>
    </w:p>
    <w:p w14:paraId="101832B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Manutenção de dicionário de dados.</w:t>
      </w:r>
    </w:p>
    <w:p w14:paraId="0B5EF745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Elaboração e execução de scripts.</w:t>
      </w:r>
    </w:p>
    <w:p w14:paraId="5540C28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Geração de modelo de dados físico (engenharia reversa).</w:t>
      </w:r>
    </w:p>
    <w:p w14:paraId="30743C58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Elaboração de procedimento de automatização para carga ou para extração de dados.</w:t>
      </w:r>
    </w:p>
    <w:p w14:paraId="763BBA62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Alteração de procedimento de automatização para carga ou para extração de dados.</w:t>
      </w:r>
    </w:p>
    <w:p w14:paraId="6C6A2734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Extração de dados.</w:t>
      </w:r>
    </w:p>
    <w:p w14:paraId="3F6EDB6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Melhoria de desempenho em procedimentos e transação no SGBD.</w:t>
      </w:r>
    </w:p>
    <w:p w14:paraId="1AE47682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Integração de dados.</w:t>
      </w:r>
    </w:p>
    <w:p w14:paraId="49A31C8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Construção de modelo multidimensional.</w:t>
      </w:r>
    </w:p>
    <w:p w14:paraId="1189ABC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Alteração de modelo multidimensional.</w:t>
      </w:r>
    </w:p>
    <w:p w14:paraId="698FB12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Criação de relatório analítico.</w:t>
      </w:r>
    </w:p>
    <w:p w14:paraId="488B35E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Alteração de relatório analítico.</w:t>
      </w:r>
    </w:p>
    <w:p w14:paraId="1F9F9C83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Apoio a implementação e manutenção de catálogo de dados.</w:t>
      </w:r>
    </w:p>
    <w:p w14:paraId="49440CE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Criação e manutenção de estruturas de metadados quando aplicável.</w:t>
      </w:r>
    </w:p>
    <w:p w14:paraId="52AFE66A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Configuração e operacionalização de ferramentas de qualidade dados e de dados mestres (MDM).</w:t>
      </w:r>
    </w:p>
    <w:p w14:paraId="41274AF2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Elaboração de pareceres e estudos técnicos relacionados a estrutura do banco de dados corporativo da CONTRATANTE.</w:t>
      </w:r>
    </w:p>
    <w:p w14:paraId="1B7308F9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definição de políticas, procedimentos e boas práticas relacionadas ao desenvolvimento de soluções de TI.</w:t>
      </w:r>
    </w:p>
    <w:p w14:paraId="272BF0E1" w14:textId="77777777" w:rsidR="00BA477A" w:rsidRPr="006B0026" w:rsidDel="002A666D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 w:rsidDel="002A666D">
        <w:rPr>
          <w:rFonts w:ascii="Calibri" w:hAnsi="Calibri" w:cs="Calibri"/>
          <w:sz w:val="20"/>
          <w:szCs w:val="20"/>
        </w:rPr>
        <w:t>Definir, atualizar e disponibilizar as Arquiteturas de Dados.</w:t>
      </w:r>
    </w:p>
    <w:p w14:paraId="5BC4B8F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Promover a agregação e/ou preparação de grandes quantidades de dados e informações e os organizar em formatos mais práticos para o negócio, utilizando-se as técnicas, linguagens e práticas adotadas pela CONTRATANTE. </w:t>
      </w:r>
    </w:p>
    <w:p w14:paraId="24F88B50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Sanar dificuldades de negócios utilizando técnicas de orientação a dados. </w:t>
      </w:r>
    </w:p>
    <w:p w14:paraId="6E053CA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Prestar o suporte necessário quanto a aplicação de conhecimentos de matemática, probabilidade e estatística (básico, intermediário e avançado) que possam ser utilizados em soluções e processos indicados pela CONTRATANTE.</w:t>
      </w:r>
    </w:p>
    <w:p w14:paraId="59F49C2C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Atuar utilizando uma variedade de linguagens de programação, aplicar técnicas analíticas utilizando inteligência artificial, tais como: aprendizagem de máquinas (machine learning), aprendizagem profunda (</w:t>
      </w:r>
      <w:proofErr w:type="spellStart"/>
      <w:r w:rsidRPr="006B0026">
        <w:rPr>
          <w:rFonts w:ascii="Calibri" w:hAnsi="Calibri" w:cs="Calibri"/>
          <w:sz w:val="20"/>
          <w:szCs w:val="20"/>
        </w:rPr>
        <w:t>deep</w:t>
      </w:r>
      <w:proofErr w:type="spellEnd"/>
      <w:r w:rsidRPr="006B0026">
        <w:rPr>
          <w:rFonts w:ascii="Calibri" w:hAnsi="Calibri" w:cs="Calibri"/>
          <w:sz w:val="20"/>
          <w:szCs w:val="20"/>
        </w:rPr>
        <w:t xml:space="preserve"> learning) e análise de dados textuais, árvores de decisão, redes neurais, lógica de programação indutiva, máquinas de vetores de suporte, </w:t>
      </w:r>
      <w:proofErr w:type="spellStart"/>
      <w:r w:rsidRPr="006B0026">
        <w:rPr>
          <w:rFonts w:ascii="Calibri" w:hAnsi="Calibri" w:cs="Calibri"/>
          <w:sz w:val="20"/>
          <w:szCs w:val="20"/>
        </w:rPr>
        <w:t>clustering</w:t>
      </w:r>
      <w:proofErr w:type="spellEnd"/>
      <w:r w:rsidRPr="006B0026">
        <w:rPr>
          <w:rFonts w:ascii="Calibri" w:hAnsi="Calibri" w:cs="Calibri"/>
          <w:sz w:val="20"/>
          <w:szCs w:val="20"/>
        </w:rPr>
        <w:t>, redes bayesianas, aprendizado por reforço, aprendizado por representação, aprendizado por similaridade e métrica, aprendizado por dicionário esparso, algoritmos genéticos, blockchain, entre outras.</w:t>
      </w:r>
    </w:p>
    <w:p w14:paraId="1818252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Atuar com a utilização de modelos de aprendizado e técnicas analíticas aplicáveis ao processamento em linguagem natural (NLP) e reconhecimento/tratamento de imagens geoespaciais/georreferenciadas.</w:t>
      </w:r>
    </w:p>
    <w:p w14:paraId="7156ACA6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Conhecimento técnicos necessários à utilização de bancos de dados relacionais, não relacionais, multidimensionais e geográficos.</w:t>
      </w:r>
    </w:p>
    <w:p w14:paraId="252A47D4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Colaborar com outros profissionais da TI e das áreas de negócios para obter melhores decisões com base em dados. </w:t>
      </w:r>
    </w:p>
    <w:p w14:paraId="62125CAA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Apoio à utilização de plataformas de processamento distribuído, utilizando GPU e em nuvem para a execução de programas desenvolvidos utilizando técnicas analíticas.</w:t>
      </w:r>
    </w:p>
    <w:p w14:paraId="7579DEFD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Apoio à publicação de modelos de aprendizagem treinados a serem utilizados e consumidos por outras rotinas ou sistemas a serem indicados pela CONTRATANTE.</w:t>
      </w:r>
    </w:p>
    <w:p w14:paraId="5F6C8C11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Uso de plataformas, técnicas e metodologias que orientem para uma melhor apresentação dos resultados obtidos com aplicação das técnicas analíticas utilizadas.</w:t>
      </w:r>
    </w:p>
    <w:p w14:paraId="62464144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Buscar padrões para a apresentação dos dados, bem como identificar tendências que possam ajudar nos resultados da organização.</w:t>
      </w:r>
    </w:p>
    <w:p w14:paraId="3C42A66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atividades de inventário de dados e bases de dados.</w:t>
      </w:r>
    </w:p>
    <w:p w14:paraId="63F7331B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Catalogar dados e gerir metadados.</w:t>
      </w:r>
    </w:p>
    <w:p w14:paraId="1D7083A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configuração e a utilização de ferramentas de Governança e de Qualidade de Dados.</w:t>
      </w:r>
    </w:p>
    <w:p w14:paraId="00776647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Orientar o trabalho de curadoria de dados nas áreas negociais.</w:t>
      </w:r>
    </w:p>
    <w:p w14:paraId="7F9B65A4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o processo de gestão de dados mestres e de referência.</w:t>
      </w:r>
    </w:p>
    <w:p w14:paraId="07973919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Estruturar e executar rotinas de verificação e melhoria da qualidade de dados.</w:t>
      </w:r>
    </w:p>
    <w:p w14:paraId="4F761E1E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Contribuir em decisões de arquitetura de dados para favorecer a Integração, a Governança e a Qualidade de Dados.</w:t>
      </w:r>
    </w:p>
    <w:p w14:paraId="016E3AEC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Contribuir em processos de ingestão de dados para favorecer a Integração, a Governança e a Qualidade de Dados.</w:t>
      </w:r>
    </w:p>
    <w:p w14:paraId="7CD710ED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Realizar atividades de levantamento do ciclo de vida de dados para subsidiar a adequação dos processos e sistemas da ANEEL aos requisitos da Lei Geral de Proteção de Dados Pessoais (LGPD).</w:t>
      </w:r>
    </w:p>
    <w:p w14:paraId="61B13FD8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as áreas curadoras e a área de TI da ANEEL quanto à identificação e execução de procedimentos para mascaramento, anonimização e exclusão de dados pessoais em adequação à Lei Geral de Proteção de Dados.</w:t>
      </w:r>
    </w:p>
    <w:p w14:paraId="67EB2E7D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o mapeamento de riscos e a resposta a incidentes de privacidade.</w:t>
      </w:r>
    </w:p>
    <w:p w14:paraId="44635644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o programa de Gestão da Privacidade da ANEEL.</w:t>
      </w:r>
    </w:p>
    <w:p w14:paraId="31F134EA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o programa de Dados Abertos da ANEEL.</w:t>
      </w:r>
    </w:p>
    <w:p w14:paraId="0D87B00E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ANEEL nas suas demandas relacionadas ao consumo de dados de fontes externas e nas disponibilizações de dados para serem consumidos externamente.</w:t>
      </w:r>
    </w:p>
    <w:p w14:paraId="2979C1A9" w14:textId="77777777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na articulação com o Conselho de Curadores visando dirimir dúvidas, conflitos e proposição de orientações quanto a governança, uso e compartilhamento de dados.</w:t>
      </w:r>
    </w:p>
    <w:p w14:paraId="3F072931" w14:textId="77777777" w:rsidR="00BA477A" w:rsidRPr="006B0026" w:rsidRDefault="00BA477A" w:rsidP="006B0026">
      <w:pPr>
        <w:contextualSpacing/>
        <w:rPr>
          <w:rFonts w:ascii="Calibri" w:hAnsi="Calibri" w:cs="Calibri"/>
          <w:sz w:val="20"/>
          <w:szCs w:val="20"/>
        </w:rPr>
      </w:pPr>
    </w:p>
    <w:p w14:paraId="10C40A81" w14:textId="3A04C87F" w:rsidR="00BA477A" w:rsidRPr="006B0026" w:rsidRDefault="00BA477A">
      <w:pPr>
        <w:numPr>
          <w:ilvl w:val="1"/>
          <w:numId w:val="22"/>
        </w:numPr>
        <w:ind w:left="360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 w:rsidRPr="006B0026">
        <w:rPr>
          <w:rFonts w:ascii="Calibri" w:hAnsi="Calibri" w:cs="Calibri"/>
          <w:b/>
          <w:bCs/>
          <w:sz w:val="20"/>
          <w:szCs w:val="20"/>
        </w:rPr>
        <w:t>APOIO A ATIVIDADES DE TI RELACIONADAS AO DESENVOLVIMENTO E MANUTENÇÃO DE SOLUÇÕES TRANSACIONAIS E ANALÍTICAS</w:t>
      </w:r>
    </w:p>
    <w:p w14:paraId="0E1132F4" w14:textId="65976401" w:rsidR="00041DCD" w:rsidRPr="006B0026" w:rsidRDefault="00041DCD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Por apoio entende-se a realização de análise, prestação de informações e esclarecimentos, não devendo se confundir com a execução da atividade em si.</w:t>
      </w:r>
    </w:p>
    <w:p w14:paraId="4BD3B833" w14:textId="665961FE" w:rsidR="00BA477A" w:rsidRPr="006B0026" w:rsidRDefault="00BA477A">
      <w:pPr>
        <w:numPr>
          <w:ilvl w:val="2"/>
          <w:numId w:val="22"/>
        </w:numPr>
        <w:ind w:left="108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O apoio às atividades de TI será realizado por meio da alocação parcial dos colaboradores em iniciativas, projetos, processos de planejamento, controle, análise e proposição de melhorias do ambiente de TI da ANEEL, compreendendo, por exemplo:</w:t>
      </w:r>
    </w:p>
    <w:p w14:paraId="144E655B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atividades de governança de TI;</w:t>
      </w:r>
    </w:p>
    <w:p w14:paraId="1E930BF5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atividades de arquitetura de TI, padrões e qualidade;</w:t>
      </w:r>
    </w:p>
    <w:p w14:paraId="0A3E7CD1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gestão do processo de desenvolvimento de soluções transacionais e de dados;</w:t>
      </w:r>
    </w:p>
    <w:p w14:paraId="1A4703FE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gestão dos ambientes de infraestrutura, incluindo os de computação em nuvem;</w:t>
      </w:r>
    </w:p>
    <w:p w14:paraId="3170E53E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gestão das demandas de TI;</w:t>
      </w:r>
    </w:p>
    <w:p w14:paraId="53173751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participação das unidades organizacionais em projetos de TI.</w:t>
      </w:r>
    </w:p>
    <w:p w14:paraId="3CB1F651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manutenção dos catálogos de soluções de TI.</w:t>
      </w:r>
    </w:p>
    <w:p w14:paraId="12435DBE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manutenção do inventário de bases de dados.</w:t>
      </w:r>
    </w:p>
    <w:p w14:paraId="3D6FED1C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as iniciativas relacionadas ao Plano de Transformação Digital.</w:t>
      </w:r>
    </w:p>
    <w:p w14:paraId="09E80FA9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o estabelecimento da arquitetura de TI, dos padrões tecnológicos e do controle de qualidade no desenvolvimento e manutenção de soluções.</w:t>
      </w:r>
    </w:p>
    <w:p w14:paraId="26AD7A9F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Propor a CONTRATANTE a melhoria da arquitetura dos sistemas visando garantir a arquitetura mais robusta possível. </w:t>
      </w:r>
    </w:p>
    <w:p w14:paraId="6845F063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as decisões relacionadas ao direcionamento tecnológico para os projetos de desenvolvimento de soluções de TI e à prospecção de novas tecnologias.</w:t>
      </w:r>
    </w:p>
    <w:p w14:paraId="5E2402DE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Realizar estudos para apoiar as decisões do Comitê de Arquitetura de TI no que tange às soluções de TI. </w:t>
      </w:r>
    </w:p>
    <w:p w14:paraId="268EF6FC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Prospectar, absorver e disseminar arquiteturas tecnológicas, desenhadas e implementadas junto aos fabricantes de plataformas de TI, por meio de contratos de serviços especializados.</w:t>
      </w:r>
    </w:p>
    <w:p w14:paraId="55A5F072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Prospectar, absorver e disseminar novas tecnologias tais como inteligência artificial, machine learning, </w:t>
      </w:r>
      <w:proofErr w:type="spellStart"/>
      <w:r w:rsidRPr="006B0026">
        <w:rPr>
          <w:rFonts w:ascii="Calibri" w:hAnsi="Calibri" w:cs="Calibri"/>
          <w:sz w:val="20"/>
          <w:szCs w:val="20"/>
        </w:rPr>
        <w:t>chatbot</w:t>
      </w:r>
      <w:proofErr w:type="spellEnd"/>
      <w:r w:rsidRPr="006B0026">
        <w:rPr>
          <w:rFonts w:ascii="Calibri" w:hAnsi="Calibri" w:cs="Calibri"/>
          <w:sz w:val="20"/>
          <w:szCs w:val="20"/>
        </w:rPr>
        <w:t>, big data, computação distribuída, entre outras.</w:t>
      </w:r>
    </w:p>
    <w:p w14:paraId="5A062984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Identificar, documentar e validar os aspectos significativos do ponto de vista da arquitetura das soluções de TI.</w:t>
      </w:r>
    </w:p>
    <w:p w14:paraId="3973A091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Otimizar a produtividade dos desenvolvedores de soluções de TI e a confiabilidade das operações.</w:t>
      </w:r>
    </w:p>
    <w:p w14:paraId="23E3BEEF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 xml:space="preserve">Disseminar a cultura de </w:t>
      </w:r>
      <w:proofErr w:type="spellStart"/>
      <w:r w:rsidRPr="006B0026">
        <w:rPr>
          <w:rFonts w:ascii="Calibri" w:hAnsi="Calibri" w:cs="Calibri"/>
          <w:sz w:val="20"/>
          <w:szCs w:val="20"/>
        </w:rPr>
        <w:t>DevOps</w:t>
      </w:r>
      <w:proofErr w:type="spellEnd"/>
      <w:r w:rsidRPr="006B0026">
        <w:rPr>
          <w:rFonts w:ascii="Calibri" w:hAnsi="Calibri" w:cs="Calibri"/>
          <w:sz w:val="20"/>
          <w:szCs w:val="20"/>
        </w:rPr>
        <w:t>, estabelecer melhores práticas e validar os processos de trabalho com foco em otimização.</w:t>
      </w:r>
    </w:p>
    <w:p w14:paraId="73208BA5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o estabelecimento da governança do uso dos ambientes de infraestrutura, incluindo os de computação em nuvem.</w:t>
      </w:r>
    </w:p>
    <w:p w14:paraId="429A3B51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definição de políticas, procedimentos e boas práticas relacionadas ao desenvolvimento de soluções de TI.</w:t>
      </w:r>
    </w:p>
    <w:p w14:paraId="31E26E5D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Atuar em projetos estruturantes indicados pela CONTRATANTE que envolvam tecnologias e ferramentas analíticas.</w:t>
      </w:r>
    </w:p>
    <w:p w14:paraId="56B0BAC1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atualização da Política de Administração de Dados.</w:t>
      </w:r>
    </w:p>
    <w:p w14:paraId="54F95734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definição de políticas de uso das plataformas de TI.</w:t>
      </w:r>
    </w:p>
    <w:p w14:paraId="7C933E9A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definição de políticas de segurança de soluções de TI.</w:t>
      </w:r>
    </w:p>
    <w:p w14:paraId="37D59C8C" w14:textId="77777777" w:rsidR="00BA477A" w:rsidRPr="006B0026" w:rsidRDefault="00BA477A">
      <w:pPr>
        <w:numPr>
          <w:ilvl w:val="3"/>
          <w:numId w:val="22"/>
        </w:numPr>
        <w:ind w:left="1800"/>
        <w:contextualSpacing/>
        <w:jc w:val="both"/>
        <w:rPr>
          <w:rFonts w:ascii="Calibri" w:hAnsi="Calibri" w:cs="Calibri"/>
          <w:sz w:val="20"/>
          <w:szCs w:val="20"/>
        </w:rPr>
      </w:pPr>
      <w:r w:rsidRPr="006B0026">
        <w:rPr>
          <w:rFonts w:ascii="Calibri" w:hAnsi="Calibri" w:cs="Calibri"/>
          <w:sz w:val="20"/>
          <w:szCs w:val="20"/>
        </w:rPr>
        <w:t>Apoiar a gestão de configuração e controle de versão de soluções.</w:t>
      </w:r>
    </w:p>
    <w:p w14:paraId="18E3716A" w14:textId="77777777" w:rsidR="00BA477A" w:rsidRPr="006B0026" w:rsidRDefault="00BA477A" w:rsidP="006B0026">
      <w:pPr>
        <w:contextualSpacing/>
        <w:rPr>
          <w:rFonts w:ascii="Calibri" w:hAnsi="Calibri" w:cs="Calibri"/>
          <w:bCs/>
          <w:sz w:val="20"/>
          <w:szCs w:val="20"/>
        </w:rPr>
      </w:pPr>
    </w:p>
    <w:p w14:paraId="6882BF14" w14:textId="77777777" w:rsidR="00BA477A" w:rsidRPr="006B0026" w:rsidRDefault="00BA477A">
      <w:pPr>
        <w:numPr>
          <w:ilvl w:val="1"/>
          <w:numId w:val="22"/>
        </w:numPr>
        <w:ind w:left="360"/>
        <w:contextualSpacing/>
        <w:jc w:val="both"/>
        <w:rPr>
          <w:rFonts w:ascii="Calibri" w:hAnsi="Calibri" w:cs="Calibri"/>
          <w:b/>
          <w:bCs/>
          <w:sz w:val="20"/>
          <w:szCs w:val="20"/>
        </w:rPr>
      </w:pPr>
      <w:r w:rsidRPr="006B0026">
        <w:rPr>
          <w:rFonts w:ascii="Calibri" w:hAnsi="Calibri" w:cs="Calibri"/>
          <w:b/>
          <w:bCs/>
          <w:sz w:val="20"/>
          <w:szCs w:val="20"/>
        </w:rPr>
        <w:t>INTEGRAÇÃO COM OS DEMAIS SERVIÇOS DE TI</w:t>
      </w:r>
    </w:p>
    <w:p w14:paraId="7AE95EB8" w14:textId="77777777" w:rsidR="00BA477A" w:rsidRPr="006B0026" w:rsidRDefault="00BA477A" w:rsidP="006B0026">
      <w:pPr>
        <w:rPr>
          <w:rFonts w:ascii="Calibri" w:hAnsi="Calibri" w:cs="Calibri"/>
          <w:b/>
          <w:sz w:val="20"/>
          <w:szCs w:val="20"/>
          <w:u w:val="single"/>
        </w:rPr>
      </w:pPr>
    </w:p>
    <w:p w14:paraId="65E3ADBB" w14:textId="77777777" w:rsidR="00BA477A" w:rsidRPr="006B0026" w:rsidRDefault="00BA477A" w:rsidP="00BA477A">
      <w:pPr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6B0026">
        <w:rPr>
          <w:rFonts w:ascii="Calibri" w:eastAsia="Calibri" w:hAnsi="Calibri" w:cs="Calibri"/>
          <w:sz w:val="20"/>
          <w:szCs w:val="20"/>
        </w:rPr>
        <w:t>A contratada deverá integrar-se ao modelo de prestação de serviços de TI da ANEEL, trabalhando em sinergia com as demais contratadas: responsáveis pelo atendimento de 1° e 2° nível (Central de Serviço), prestadora de serviços de infraestrutura e operação, entre outras responsáveis pelo atendimento de 3º nível, em conformidade com as responsabilidades definidas em cada contrato.</w:t>
      </w:r>
    </w:p>
    <w:p w14:paraId="6307C042" w14:textId="77777777" w:rsidR="008B56A4" w:rsidRPr="006B0026" w:rsidRDefault="008B56A4" w:rsidP="00403D15">
      <w:pPr>
        <w:autoSpaceDE w:val="0"/>
        <w:autoSpaceDN w:val="0"/>
        <w:adjustRightInd w:val="0"/>
        <w:contextualSpacing/>
        <w:jc w:val="both"/>
        <w:rPr>
          <w:rFonts w:ascii="Calibri" w:eastAsia="Calibri" w:hAnsi="Calibri" w:cstheme="majorHAnsi"/>
          <w:sz w:val="20"/>
          <w:szCs w:val="20"/>
        </w:rPr>
      </w:pPr>
    </w:p>
    <w:p w14:paraId="21D4F070" w14:textId="77777777" w:rsidR="00403D15" w:rsidRPr="006B0026" w:rsidRDefault="00403D15">
      <w:pPr>
        <w:jc w:val="both"/>
        <w:rPr>
          <w:rFonts w:ascii="Calibri" w:hAnsi="Calibri"/>
          <w:sz w:val="20"/>
          <w:szCs w:val="20"/>
        </w:rPr>
      </w:pPr>
    </w:p>
    <w:bookmarkEnd w:id="0"/>
    <w:p w14:paraId="2EB92915" w14:textId="77777777" w:rsidR="00403D15" w:rsidRPr="006B0026" w:rsidRDefault="00403D15">
      <w:pPr>
        <w:jc w:val="both"/>
        <w:rPr>
          <w:rFonts w:ascii="Calibri" w:hAnsi="Calibri"/>
          <w:sz w:val="20"/>
          <w:szCs w:val="20"/>
        </w:rPr>
      </w:pPr>
    </w:p>
    <w:sectPr w:rsidR="00403D15" w:rsidRPr="006B0026" w:rsidSect="00D965F4">
      <w:headerReference w:type="default" r:id="rId12"/>
      <w:footerReference w:type="default" r:id="rId13"/>
      <w:pgSz w:w="11906" w:h="16838" w:code="9"/>
      <w:pgMar w:top="89" w:right="1134" w:bottom="1418" w:left="1134" w:header="7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A2ED9" w14:textId="77777777" w:rsidR="00631381" w:rsidRDefault="00631381">
      <w:r>
        <w:separator/>
      </w:r>
    </w:p>
  </w:endnote>
  <w:endnote w:type="continuationSeparator" w:id="0">
    <w:p w14:paraId="64059BF4" w14:textId="77777777" w:rsidR="00631381" w:rsidRDefault="00631381">
      <w:r>
        <w:continuationSeparator/>
      </w:r>
    </w:p>
  </w:endnote>
  <w:endnote w:type="continuationNotice" w:id="1">
    <w:p w14:paraId="2408E552" w14:textId="77777777" w:rsidR="00631381" w:rsidRDefault="006313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</w:rPr>
    </w:sdtEndPr>
    <w:sdtContent>
      <w:p w14:paraId="1D29B53F" w14:textId="34F85530" w:rsidR="008C7A3E" w:rsidRPr="00DD32CC" w:rsidRDefault="007B5385" w:rsidP="00E96341">
        <w:pPr>
          <w:pStyle w:val="Rodap"/>
          <w:rPr>
            <w:rFonts w:asciiTheme="majorHAnsi" w:hAnsiTheme="majorHAnsi" w:cstheme="majorHAnsi"/>
            <w:color w:val="7F7F7F" w:themeColor="text1" w:themeTint="80"/>
            <w:sz w:val="1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</w:p>
      <w:p w14:paraId="10174F29" w14:textId="2F6A4945" w:rsidR="00DA23D9" w:rsidRPr="00DA23D9" w:rsidRDefault="00DA23D9" w:rsidP="00DA23D9">
        <w:pPr>
          <w:pStyle w:val="Rodap"/>
          <w:rPr>
            <w:rFonts w:asciiTheme="majorHAnsi" w:hAnsiTheme="majorHAnsi" w:cstheme="majorHAnsi"/>
            <w:sz w:val="12"/>
            <w:szCs w:val="12"/>
          </w:rPr>
        </w:pPr>
        <w:r w:rsidRPr="00DA23D9">
          <w:rPr>
            <w:rFonts w:asciiTheme="majorHAnsi" w:hAnsiTheme="majorHAnsi" w:cstheme="majorHAnsi"/>
            <w:sz w:val="12"/>
            <w:szCs w:val="12"/>
          </w:rPr>
          <w:tab/>
        </w:r>
      </w:p>
      <w:p w14:paraId="239342FA" w14:textId="7FB6EEDD" w:rsidR="00E96341" w:rsidRPr="00EA43F1" w:rsidRDefault="00631381" w:rsidP="00EF4A41">
        <w:pPr>
          <w:pStyle w:val="Rodap"/>
          <w:rPr>
            <w:rFonts w:asciiTheme="majorHAnsi" w:hAnsiTheme="majorHAnsi" w:cstheme="majorHAnsi"/>
          </w:rPr>
        </w:pPr>
      </w:p>
    </w:sdtContent>
  </w:sdt>
  <w:p w14:paraId="7E6308F2" w14:textId="73E1414E" w:rsidR="00842420" w:rsidRPr="00842420" w:rsidRDefault="00842420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83E43" w14:textId="77777777" w:rsidR="00631381" w:rsidRDefault="00631381">
      <w:r>
        <w:separator/>
      </w:r>
    </w:p>
  </w:footnote>
  <w:footnote w:type="continuationSeparator" w:id="0">
    <w:p w14:paraId="1E39BD19" w14:textId="77777777" w:rsidR="00631381" w:rsidRDefault="00631381">
      <w:r>
        <w:continuationSeparator/>
      </w:r>
    </w:p>
  </w:footnote>
  <w:footnote w:type="continuationNotice" w:id="1">
    <w:p w14:paraId="41C05948" w14:textId="77777777" w:rsidR="00631381" w:rsidRDefault="006313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413A" w14:textId="209B329F" w:rsidR="00DD32CC" w:rsidRDefault="00DD32CC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3C3209AC" w14:textId="7CF1C970" w:rsidR="00D769A8" w:rsidRDefault="00BC41DB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2E6A813" wp14:editId="0C1C0F62">
          <wp:simplePos x="0" y="0"/>
          <wp:positionH relativeFrom="column">
            <wp:posOffset>1085850</wp:posOffset>
          </wp:positionH>
          <wp:positionV relativeFrom="paragraph">
            <wp:posOffset>64135</wp:posOffset>
          </wp:positionV>
          <wp:extent cx="3324225" cy="952500"/>
          <wp:effectExtent l="0" t="0" r="0" b="0"/>
          <wp:wrapNone/>
          <wp:docPr id="1159872740" name="Imagem 1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876A8D" w14:textId="020C51F3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249B33" w14:textId="35D1911D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4D8A3285" w14:textId="249F3A99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A31157" w14:textId="4484FD58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0D4C3676" w14:textId="2F95656B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743C1A78" w14:textId="77777777" w:rsidR="00D769A8" w:rsidRDefault="00D769A8" w:rsidP="00CC7D2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1DED6A95" w14:textId="028844DD" w:rsidR="00A9632E" w:rsidRDefault="00A9632E" w:rsidP="003C6DB1">
    <w:pPr>
      <w:pStyle w:val="Cabealho"/>
      <w:jc w:val="right"/>
      <w:rPr>
        <w:rFonts w:asciiTheme="majorHAnsi" w:hAnsiTheme="majorHAnsi" w:cstheme="majorHAnsi"/>
        <w:sz w:val="20"/>
        <w:szCs w:val="20"/>
      </w:rPr>
    </w:pPr>
  </w:p>
  <w:p w14:paraId="29EA5ABB" w14:textId="77777777" w:rsidR="000C6115" w:rsidRDefault="000C6115" w:rsidP="003C6DB1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EEBC2F28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510714"/>
    <w:multiLevelType w:val="hybridMultilevel"/>
    <w:tmpl w:val="987E90C2"/>
    <w:lvl w:ilvl="0" w:tplc="55749AE0">
      <w:start w:val="1"/>
      <w:numFmt w:val="decimal"/>
      <w:pStyle w:val="Estilo8"/>
      <w:lvlText w:val="%1"/>
      <w:lvlJc w:val="left"/>
      <w:pPr>
        <w:ind w:left="1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 w15:restartNumberingAfterBreak="0">
    <w:nsid w:val="1D5C100D"/>
    <w:multiLevelType w:val="multilevel"/>
    <w:tmpl w:val="6882BE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1751A5"/>
    <w:multiLevelType w:val="multilevel"/>
    <w:tmpl w:val="D330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9A7EEC"/>
    <w:multiLevelType w:val="multilevel"/>
    <w:tmpl w:val="D5EA0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3A791B"/>
    <w:multiLevelType w:val="multilevel"/>
    <w:tmpl w:val="A1663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881DD5"/>
    <w:multiLevelType w:val="multilevel"/>
    <w:tmpl w:val="6728D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366F77E7"/>
    <w:multiLevelType w:val="multilevel"/>
    <w:tmpl w:val="58DA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607D6"/>
    <w:multiLevelType w:val="hybridMultilevel"/>
    <w:tmpl w:val="9DCAD2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F50AE"/>
    <w:multiLevelType w:val="hybridMultilevel"/>
    <w:tmpl w:val="BF3042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A4219"/>
    <w:multiLevelType w:val="multilevel"/>
    <w:tmpl w:val="8438E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E98607C"/>
    <w:multiLevelType w:val="multilevel"/>
    <w:tmpl w:val="A2703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003617"/>
    <w:multiLevelType w:val="multilevel"/>
    <w:tmpl w:val="B8D4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A8B1ABB"/>
    <w:multiLevelType w:val="multilevel"/>
    <w:tmpl w:val="D474DD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C5B34CC"/>
    <w:multiLevelType w:val="multilevel"/>
    <w:tmpl w:val="74E4B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2" w15:restartNumberingAfterBreak="0">
    <w:nsid w:val="767B2EBB"/>
    <w:multiLevelType w:val="multilevel"/>
    <w:tmpl w:val="563E2476"/>
    <w:styleLink w:val="WW8Num80"/>
    <w:lvl w:ilvl="0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  <w:sz w:val="22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/>
        <w:sz w:val="22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/>
        <w:sz w:val="22"/>
      </w:rPr>
    </w:lvl>
  </w:abstractNum>
  <w:abstractNum w:abstractNumId="2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76137959">
    <w:abstractNumId w:val="0"/>
  </w:num>
  <w:num w:numId="2" w16cid:durableId="655497110">
    <w:abstractNumId w:val="21"/>
  </w:num>
  <w:num w:numId="3" w16cid:durableId="306858636">
    <w:abstractNumId w:val="23"/>
  </w:num>
  <w:num w:numId="4" w16cid:durableId="936017828">
    <w:abstractNumId w:val="12"/>
  </w:num>
  <w:num w:numId="5" w16cid:durableId="357901234">
    <w:abstractNumId w:val="8"/>
  </w:num>
  <w:num w:numId="6" w16cid:durableId="1836677092">
    <w:abstractNumId w:val="15"/>
  </w:num>
  <w:num w:numId="7" w16cid:durableId="156507833">
    <w:abstractNumId w:val="18"/>
  </w:num>
  <w:num w:numId="8" w16cid:durableId="1332759208">
    <w:abstractNumId w:val="19"/>
  </w:num>
  <w:num w:numId="9" w16cid:durableId="619797136">
    <w:abstractNumId w:val="2"/>
  </w:num>
  <w:num w:numId="10" w16cid:durableId="1337996992">
    <w:abstractNumId w:val="3"/>
  </w:num>
  <w:num w:numId="11" w16cid:durableId="161967544">
    <w:abstractNumId w:val="1"/>
  </w:num>
  <w:num w:numId="12" w16cid:durableId="752167940">
    <w:abstractNumId w:val="22"/>
  </w:num>
  <w:num w:numId="13" w16cid:durableId="2050034043">
    <w:abstractNumId w:val="16"/>
  </w:num>
  <w:num w:numId="14" w16cid:durableId="409078611">
    <w:abstractNumId w:val="17"/>
  </w:num>
  <w:num w:numId="15" w16cid:durableId="33384771">
    <w:abstractNumId w:val="5"/>
  </w:num>
  <w:num w:numId="16" w16cid:durableId="2021619039">
    <w:abstractNumId w:val="6"/>
  </w:num>
  <w:num w:numId="17" w16cid:durableId="1227643420">
    <w:abstractNumId w:val="4"/>
  </w:num>
  <w:num w:numId="18" w16cid:durableId="1064253731">
    <w:abstractNumId w:val="7"/>
  </w:num>
  <w:num w:numId="19" w16cid:durableId="976031282">
    <w:abstractNumId w:val="10"/>
  </w:num>
  <w:num w:numId="20" w16cid:durableId="1318723701">
    <w:abstractNumId w:val="14"/>
  </w:num>
  <w:num w:numId="21" w16cid:durableId="2043045486">
    <w:abstractNumId w:val="20"/>
  </w:num>
  <w:num w:numId="22" w16cid:durableId="501316467">
    <w:abstractNumId w:val="13"/>
  </w:num>
  <w:num w:numId="23" w16cid:durableId="32501826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71E"/>
    <w:rsid w:val="00000E05"/>
    <w:rsid w:val="00000FDD"/>
    <w:rsid w:val="00001089"/>
    <w:rsid w:val="000019C6"/>
    <w:rsid w:val="0000236D"/>
    <w:rsid w:val="00002A3C"/>
    <w:rsid w:val="00003033"/>
    <w:rsid w:val="00003298"/>
    <w:rsid w:val="00003DBF"/>
    <w:rsid w:val="00003F8B"/>
    <w:rsid w:val="00004D4F"/>
    <w:rsid w:val="00004E71"/>
    <w:rsid w:val="00005857"/>
    <w:rsid w:val="00005901"/>
    <w:rsid w:val="00005A68"/>
    <w:rsid w:val="00005C75"/>
    <w:rsid w:val="00006179"/>
    <w:rsid w:val="00006180"/>
    <w:rsid w:val="000066C8"/>
    <w:rsid w:val="000069B4"/>
    <w:rsid w:val="000070AF"/>
    <w:rsid w:val="000073F0"/>
    <w:rsid w:val="000073F3"/>
    <w:rsid w:val="0000752F"/>
    <w:rsid w:val="0000756E"/>
    <w:rsid w:val="00007615"/>
    <w:rsid w:val="00007D42"/>
    <w:rsid w:val="00007E0D"/>
    <w:rsid w:val="00010C6A"/>
    <w:rsid w:val="0001106F"/>
    <w:rsid w:val="00011390"/>
    <w:rsid w:val="0001141A"/>
    <w:rsid w:val="000122C1"/>
    <w:rsid w:val="000124BA"/>
    <w:rsid w:val="00012A11"/>
    <w:rsid w:val="00012E0E"/>
    <w:rsid w:val="00013040"/>
    <w:rsid w:val="00014236"/>
    <w:rsid w:val="0001427F"/>
    <w:rsid w:val="0001451E"/>
    <w:rsid w:val="000145B7"/>
    <w:rsid w:val="00014B1F"/>
    <w:rsid w:val="00014E7A"/>
    <w:rsid w:val="00014FC0"/>
    <w:rsid w:val="00015076"/>
    <w:rsid w:val="0001517C"/>
    <w:rsid w:val="0001535D"/>
    <w:rsid w:val="00015651"/>
    <w:rsid w:val="000156E9"/>
    <w:rsid w:val="00015783"/>
    <w:rsid w:val="00015A6E"/>
    <w:rsid w:val="00015ABD"/>
    <w:rsid w:val="00015D4B"/>
    <w:rsid w:val="00016822"/>
    <w:rsid w:val="00016C8A"/>
    <w:rsid w:val="00016EDE"/>
    <w:rsid w:val="000174C3"/>
    <w:rsid w:val="000175E0"/>
    <w:rsid w:val="00017D3B"/>
    <w:rsid w:val="00020AA1"/>
    <w:rsid w:val="00020C33"/>
    <w:rsid w:val="00020D0D"/>
    <w:rsid w:val="0002118D"/>
    <w:rsid w:val="000212C9"/>
    <w:rsid w:val="0002260C"/>
    <w:rsid w:val="0002289A"/>
    <w:rsid w:val="000229B1"/>
    <w:rsid w:val="00022BA7"/>
    <w:rsid w:val="0002306D"/>
    <w:rsid w:val="00023CDD"/>
    <w:rsid w:val="00023F9D"/>
    <w:rsid w:val="000242C8"/>
    <w:rsid w:val="0002548B"/>
    <w:rsid w:val="00025B38"/>
    <w:rsid w:val="00025E06"/>
    <w:rsid w:val="000269FB"/>
    <w:rsid w:val="00026A9C"/>
    <w:rsid w:val="00026C21"/>
    <w:rsid w:val="00026D0E"/>
    <w:rsid w:val="00027155"/>
    <w:rsid w:val="000275C3"/>
    <w:rsid w:val="00027735"/>
    <w:rsid w:val="000277DE"/>
    <w:rsid w:val="00027855"/>
    <w:rsid w:val="00027933"/>
    <w:rsid w:val="00027A5D"/>
    <w:rsid w:val="00030100"/>
    <w:rsid w:val="00031301"/>
    <w:rsid w:val="000318BA"/>
    <w:rsid w:val="00031DBE"/>
    <w:rsid w:val="00031E06"/>
    <w:rsid w:val="000321F5"/>
    <w:rsid w:val="00032277"/>
    <w:rsid w:val="000322A8"/>
    <w:rsid w:val="000322C9"/>
    <w:rsid w:val="00032EA8"/>
    <w:rsid w:val="000335F5"/>
    <w:rsid w:val="00033663"/>
    <w:rsid w:val="00033DA9"/>
    <w:rsid w:val="00033E86"/>
    <w:rsid w:val="000340B8"/>
    <w:rsid w:val="00034A29"/>
    <w:rsid w:val="00034FD6"/>
    <w:rsid w:val="00035095"/>
    <w:rsid w:val="0003536B"/>
    <w:rsid w:val="00035D80"/>
    <w:rsid w:val="000363BF"/>
    <w:rsid w:val="00036536"/>
    <w:rsid w:val="00036982"/>
    <w:rsid w:val="00036DF4"/>
    <w:rsid w:val="000373BF"/>
    <w:rsid w:val="0003743B"/>
    <w:rsid w:val="00037772"/>
    <w:rsid w:val="00037B74"/>
    <w:rsid w:val="00037BC8"/>
    <w:rsid w:val="00037BF5"/>
    <w:rsid w:val="00037C97"/>
    <w:rsid w:val="00037CFD"/>
    <w:rsid w:val="00037D92"/>
    <w:rsid w:val="00040217"/>
    <w:rsid w:val="0004076C"/>
    <w:rsid w:val="000408A0"/>
    <w:rsid w:val="00040957"/>
    <w:rsid w:val="00040C52"/>
    <w:rsid w:val="00040CE3"/>
    <w:rsid w:val="00040D0F"/>
    <w:rsid w:val="00041176"/>
    <w:rsid w:val="00041392"/>
    <w:rsid w:val="00041517"/>
    <w:rsid w:val="00041B5D"/>
    <w:rsid w:val="00041DCD"/>
    <w:rsid w:val="0004211F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36"/>
    <w:rsid w:val="0004586D"/>
    <w:rsid w:val="0004587A"/>
    <w:rsid w:val="00045B93"/>
    <w:rsid w:val="00045EE0"/>
    <w:rsid w:val="00047734"/>
    <w:rsid w:val="00047761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E29"/>
    <w:rsid w:val="00051F02"/>
    <w:rsid w:val="00052048"/>
    <w:rsid w:val="00052620"/>
    <w:rsid w:val="000526DD"/>
    <w:rsid w:val="00052770"/>
    <w:rsid w:val="00052F23"/>
    <w:rsid w:val="00053303"/>
    <w:rsid w:val="00053E4F"/>
    <w:rsid w:val="00053E65"/>
    <w:rsid w:val="000542D5"/>
    <w:rsid w:val="00055034"/>
    <w:rsid w:val="00055889"/>
    <w:rsid w:val="00055C19"/>
    <w:rsid w:val="00055F99"/>
    <w:rsid w:val="00056433"/>
    <w:rsid w:val="000564D1"/>
    <w:rsid w:val="00056721"/>
    <w:rsid w:val="000569FB"/>
    <w:rsid w:val="000575AE"/>
    <w:rsid w:val="00060256"/>
    <w:rsid w:val="00060414"/>
    <w:rsid w:val="00060715"/>
    <w:rsid w:val="00060A78"/>
    <w:rsid w:val="00060B91"/>
    <w:rsid w:val="00060E15"/>
    <w:rsid w:val="00060E1B"/>
    <w:rsid w:val="00061553"/>
    <w:rsid w:val="00061A9E"/>
    <w:rsid w:val="00061DA5"/>
    <w:rsid w:val="0006239C"/>
    <w:rsid w:val="0006263D"/>
    <w:rsid w:val="00062853"/>
    <w:rsid w:val="00062E0E"/>
    <w:rsid w:val="0006303F"/>
    <w:rsid w:val="000633EF"/>
    <w:rsid w:val="00063660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2"/>
    <w:rsid w:val="00066564"/>
    <w:rsid w:val="000670EC"/>
    <w:rsid w:val="000676DF"/>
    <w:rsid w:val="000677A2"/>
    <w:rsid w:val="00067B0A"/>
    <w:rsid w:val="0007019A"/>
    <w:rsid w:val="00070375"/>
    <w:rsid w:val="0007075C"/>
    <w:rsid w:val="000709FF"/>
    <w:rsid w:val="00070EA5"/>
    <w:rsid w:val="00070FD8"/>
    <w:rsid w:val="000710E1"/>
    <w:rsid w:val="0007116E"/>
    <w:rsid w:val="00071E37"/>
    <w:rsid w:val="000720EE"/>
    <w:rsid w:val="000725AE"/>
    <w:rsid w:val="00073004"/>
    <w:rsid w:val="0007346E"/>
    <w:rsid w:val="00073596"/>
    <w:rsid w:val="00073852"/>
    <w:rsid w:val="00073E63"/>
    <w:rsid w:val="00074C77"/>
    <w:rsid w:val="000756BA"/>
    <w:rsid w:val="0007625C"/>
    <w:rsid w:val="00076921"/>
    <w:rsid w:val="00076AF3"/>
    <w:rsid w:val="00076CBC"/>
    <w:rsid w:val="0007709E"/>
    <w:rsid w:val="00077127"/>
    <w:rsid w:val="00077534"/>
    <w:rsid w:val="000779C7"/>
    <w:rsid w:val="00077BC1"/>
    <w:rsid w:val="00077F21"/>
    <w:rsid w:val="00080710"/>
    <w:rsid w:val="00080B53"/>
    <w:rsid w:val="00080DD9"/>
    <w:rsid w:val="00081098"/>
    <w:rsid w:val="000811E8"/>
    <w:rsid w:val="00081282"/>
    <w:rsid w:val="0008205E"/>
    <w:rsid w:val="00082162"/>
    <w:rsid w:val="000823C4"/>
    <w:rsid w:val="000826B8"/>
    <w:rsid w:val="0008272E"/>
    <w:rsid w:val="0008276E"/>
    <w:rsid w:val="00082AFB"/>
    <w:rsid w:val="00082DC7"/>
    <w:rsid w:val="00082F7C"/>
    <w:rsid w:val="000831C8"/>
    <w:rsid w:val="000838F5"/>
    <w:rsid w:val="00083BD5"/>
    <w:rsid w:val="00084490"/>
    <w:rsid w:val="00084518"/>
    <w:rsid w:val="00084B68"/>
    <w:rsid w:val="00084D6D"/>
    <w:rsid w:val="000850DC"/>
    <w:rsid w:val="00085974"/>
    <w:rsid w:val="00086D55"/>
    <w:rsid w:val="00086F97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42E"/>
    <w:rsid w:val="00091490"/>
    <w:rsid w:val="00091828"/>
    <w:rsid w:val="00091897"/>
    <w:rsid w:val="000921E1"/>
    <w:rsid w:val="000923CA"/>
    <w:rsid w:val="00092759"/>
    <w:rsid w:val="00092A17"/>
    <w:rsid w:val="00092CA5"/>
    <w:rsid w:val="0009310D"/>
    <w:rsid w:val="000935AA"/>
    <w:rsid w:val="00093B86"/>
    <w:rsid w:val="00094191"/>
    <w:rsid w:val="00094321"/>
    <w:rsid w:val="00094790"/>
    <w:rsid w:val="00094A8E"/>
    <w:rsid w:val="00094D55"/>
    <w:rsid w:val="000959D7"/>
    <w:rsid w:val="00095D4B"/>
    <w:rsid w:val="000967EB"/>
    <w:rsid w:val="00096B41"/>
    <w:rsid w:val="00096F58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4FBD"/>
    <w:rsid w:val="000A50B2"/>
    <w:rsid w:val="000A5354"/>
    <w:rsid w:val="000A5D6C"/>
    <w:rsid w:val="000A5E21"/>
    <w:rsid w:val="000A674F"/>
    <w:rsid w:val="000A6EF7"/>
    <w:rsid w:val="000A7471"/>
    <w:rsid w:val="000A7A72"/>
    <w:rsid w:val="000A7A9F"/>
    <w:rsid w:val="000B0098"/>
    <w:rsid w:val="000B01DF"/>
    <w:rsid w:val="000B02A1"/>
    <w:rsid w:val="000B0EB4"/>
    <w:rsid w:val="000B0F42"/>
    <w:rsid w:val="000B1097"/>
    <w:rsid w:val="000B1534"/>
    <w:rsid w:val="000B1626"/>
    <w:rsid w:val="000B1C01"/>
    <w:rsid w:val="000B226F"/>
    <w:rsid w:val="000B283A"/>
    <w:rsid w:val="000B2855"/>
    <w:rsid w:val="000B2E75"/>
    <w:rsid w:val="000B3B09"/>
    <w:rsid w:val="000B4772"/>
    <w:rsid w:val="000B49DC"/>
    <w:rsid w:val="000B56AB"/>
    <w:rsid w:val="000B5915"/>
    <w:rsid w:val="000B663C"/>
    <w:rsid w:val="000B6BAC"/>
    <w:rsid w:val="000B7B55"/>
    <w:rsid w:val="000C052F"/>
    <w:rsid w:val="000C05F5"/>
    <w:rsid w:val="000C0725"/>
    <w:rsid w:val="000C08E9"/>
    <w:rsid w:val="000C0A7A"/>
    <w:rsid w:val="000C0E55"/>
    <w:rsid w:val="000C123B"/>
    <w:rsid w:val="000C19BD"/>
    <w:rsid w:val="000C1A8D"/>
    <w:rsid w:val="000C20BD"/>
    <w:rsid w:val="000C21AD"/>
    <w:rsid w:val="000C2B50"/>
    <w:rsid w:val="000C2C16"/>
    <w:rsid w:val="000C2E00"/>
    <w:rsid w:val="000C3098"/>
    <w:rsid w:val="000C32BF"/>
    <w:rsid w:val="000C331F"/>
    <w:rsid w:val="000C380A"/>
    <w:rsid w:val="000C3E5F"/>
    <w:rsid w:val="000C40ED"/>
    <w:rsid w:val="000C4324"/>
    <w:rsid w:val="000C4D0C"/>
    <w:rsid w:val="000C4D11"/>
    <w:rsid w:val="000C5061"/>
    <w:rsid w:val="000C51E1"/>
    <w:rsid w:val="000C5D14"/>
    <w:rsid w:val="000C6115"/>
    <w:rsid w:val="000C6446"/>
    <w:rsid w:val="000C670A"/>
    <w:rsid w:val="000C68AD"/>
    <w:rsid w:val="000C6A13"/>
    <w:rsid w:val="000C70A6"/>
    <w:rsid w:val="000C7919"/>
    <w:rsid w:val="000C7B27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D7ABC"/>
    <w:rsid w:val="000D7D03"/>
    <w:rsid w:val="000D7D39"/>
    <w:rsid w:val="000E0276"/>
    <w:rsid w:val="000E071F"/>
    <w:rsid w:val="000E0923"/>
    <w:rsid w:val="000E10C4"/>
    <w:rsid w:val="000E15DC"/>
    <w:rsid w:val="000E1AA8"/>
    <w:rsid w:val="000E20A6"/>
    <w:rsid w:val="000E20D5"/>
    <w:rsid w:val="000E238A"/>
    <w:rsid w:val="000E2993"/>
    <w:rsid w:val="000E2FAF"/>
    <w:rsid w:val="000E31D5"/>
    <w:rsid w:val="000E320E"/>
    <w:rsid w:val="000E37B6"/>
    <w:rsid w:val="000E37C6"/>
    <w:rsid w:val="000E394A"/>
    <w:rsid w:val="000E3CC6"/>
    <w:rsid w:val="000E3D71"/>
    <w:rsid w:val="000E42DE"/>
    <w:rsid w:val="000E4B05"/>
    <w:rsid w:val="000E4B11"/>
    <w:rsid w:val="000E4C1B"/>
    <w:rsid w:val="000E4F8C"/>
    <w:rsid w:val="000E5661"/>
    <w:rsid w:val="000E5C58"/>
    <w:rsid w:val="000E5ED5"/>
    <w:rsid w:val="000E610F"/>
    <w:rsid w:val="000E611D"/>
    <w:rsid w:val="000E739A"/>
    <w:rsid w:val="000E7EB8"/>
    <w:rsid w:val="000E7F73"/>
    <w:rsid w:val="000F0372"/>
    <w:rsid w:val="000F03F6"/>
    <w:rsid w:val="000F0A2E"/>
    <w:rsid w:val="000F0B7A"/>
    <w:rsid w:val="000F104D"/>
    <w:rsid w:val="000F113C"/>
    <w:rsid w:val="000F1290"/>
    <w:rsid w:val="000F1C1C"/>
    <w:rsid w:val="000F1CCF"/>
    <w:rsid w:val="000F2B66"/>
    <w:rsid w:val="000F2D6D"/>
    <w:rsid w:val="000F2EA4"/>
    <w:rsid w:val="000F3C28"/>
    <w:rsid w:val="000F4088"/>
    <w:rsid w:val="000F4F96"/>
    <w:rsid w:val="000F5051"/>
    <w:rsid w:val="000F5A07"/>
    <w:rsid w:val="000F68B7"/>
    <w:rsid w:val="000F7E88"/>
    <w:rsid w:val="000F7F12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7A9"/>
    <w:rsid w:val="00101DCA"/>
    <w:rsid w:val="0010219B"/>
    <w:rsid w:val="001025BD"/>
    <w:rsid w:val="001029D2"/>
    <w:rsid w:val="00102F0D"/>
    <w:rsid w:val="00102F2B"/>
    <w:rsid w:val="00102FA9"/>
    <w:rsid w:val="0010312E"/>
    <w:rsid w:val="00103391"/>
    <w:rsid w:val="001033DE"/>
    <w:rsid w:val="00103440"/>
    <w:rsid w:val="00103461"/>
    <w:rsid w:val="00103668"/>
    <w:rsid w:val="00104204"/>
    <w:rsid w:val="00104C11"/>
    <w:rsid w:val="00104DB6"/>
    <w:rsid w:val="00105071"/>
    <w:rsid w:val="00105707"/>
    <w:rsid w:val="00105BB9"/>
    <w:rsid w:val="00105C7B"/>
    <w:rsid w:val="00106B39"/>
    <w:rsid w:val="00107032"/>
    <w:rsid w:val="001074F1"/>
    <w:rsid w:val="00110305"/>
    <w:rsid w:val="001103FF"/>
    <w:rsid w:val="0011087A"/>
    <w:rsid w:val="00110909"/>
    <w:rsid w:val="001116F8"/>
    <w:rsid w:val="00111C8B"/>
    <w:rsid w:val="00111EAE"/>
    <w:rsid w:val="001120D2"/>
    <w:rsid w:val="0011261C"/>
    <w:rsid w:val="00112A6A"/>
    <w:rsid w:val="00112ABD"/>
    <w:rsid w:val="001130C5"/>
    <w:rsid w:val="0011327E"/>
    <w:rsid w:val="001133C7"/>
    <w:rsid w:val="0011358D"/>
    <w:rsid w:val="00113EEB"/>
    <w:rsid w:val="00114269"/>
    <w:rsid w:val="00114C63"/>
    <w:rsid w:val="00114DE7"/>
    <w:rsid w:val="00115429"/>
    <w:rsid w:val="0011547B"/>
    <w:rsid w:val="0011575E"/>
    <w:rsid w:val="00115C30"/>
    <w:rsid w:val="00116179"/>
    <w:rsid w:val="00116404"/>
    <w:rsid w:val="00116D83"/>
    <w:rsid w:val="001172E2"/>
    <w:rsid w:val="001175EF"/>
    <w:rsid w:val="00117BD3"/>
    <w:rsid w:val="00117FCF"/>
    <w:rsid w:val="001208D4"/>
    <w:rsid w:val="00120DAD"/>
    <w:rsid w:val="0012102E"/>
    <w:rsid w:val="001219B0"/>
    <w:rsid w:val="00121BF7"/>
    <w:rsid w:val="00121E12"/>
    <w:rsid w:val="00122C50"/>
    <w:rsid w:val="00122CF4"/>
    <w:rsid w:val="00122D81"/>
    <w:rsid w:val="00123192"/>
    <w:rsid w:val="00123693"/>
    <w:rsid w:val="001243BC"/>
    <w:rsid w:val="00124736"/>
    <w:rsid w:val="00124990"/>
    <w:rsid w:val="00124A63"/>
    <w:rsid w:val="00124F89"/>
    <w:rsid w:val="00124FB7"/>
    <w:rsid w:val="00125385"/>
    <w:rsid w:val="00125465"/>
    <w:rsid w:val="00125A7B"/>
    <w:rsid w:val="00125AF2"/>
    <w:rsid w:val="00125CCF"/>
    <w:rsid w:val="001260FD"/>
    <w:rsid w:val="00126842"/>
    <w:rsid w:val="00126972"/>
    <w:rsid w:val="00126D51"/>
    <w:rsid w:val="0012731E"/>
    <w:rsid w:val="00127321"/>
    <w:rsid w:val="0012744D"/>
    <w:rsid w:val="001274AB"/>
    <w:rsid w:val="00127915"/>
    <w:rsid w:val="00127D78"/>
    <w:rsid w:val="00127DCD"/>
    <w:rsid w:val="00130039"/>
    <w:rsid w:val="001304C0"/>
    <w:rsid w:val="001305E6"/>
    <w:rsid w:val="001305EC"/>
    <w:rsid w:val="00130BEE"/>
    <w:rsid w:val="00130C3B"/>
    <w:rsid w:val="00130D2E"/>
    <w:rsid w:val="001315F2"/>
    <w:rsid w:val="00131B77"/>
    <w:rsid w:val="00132214"/>
    <w:rsid w:val="00132231"/>
    <w:rsid w:val="00132A82"/>
    <w:rsid w:val="00132D87"/>
    <w:rsid w:val="00133148"/>
    <w:rsid w:val="00133A1F"/>
    <w:rsid w:val="001341ED"/>
    <w:rsid w:val="001342C0"/>
    <w:rsid w:val="00134694"/>
    <w:rsid w:val="00134698"/>
    <w:rsid w:val="00134ECB"/>
    <w:rsid w:val="00134FE4"/>
    <w:rsid w:val="001350C0"/>
    <w:rsid w:val="0013511F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6A"/>
    <w:rsid w:val="00140E29"/>
    <w:rsid w:val="00141189"/>
    <w:rsid w:val="001414AC"/>
    <w:rsid w:val="001419CD"/>
    <w:rsid w:val="001419EE"/>
    <w:rsid w:val="00141AF9"/>
    <w:rsid w:val="00142B67"/>
    <w:rsid w:val="00142FE1"/>
    <w:rsid w:val="0014325E"/>
    <w:rsid w:val="00143845"/>
    <w:rsid w:val="00143C8C"/>
    <w:rsid w:val="00143DB3"/>
    <w:rsid w:val="00143E29"/>
    <w:rsid w:val="00143FD9"/>
    <w:rsid w:val="001441A4"/>
    <w:rsid w:val="001443B4"/>
    <w:rsid w:val="0014493A"/>
    <w:rsid w:val="00144A52"/>
    <w:rsid w:val="00144AB1"/>
    <w:rsid w:val="00144E73"/>
    <w:rsid w:val="00145543"/>
    <w:rsid w:val="001456B6"/>
    <w:rsid w:val="001463CE"/>
    <w:rsid w:val="0014670B"/>
    <w:rsid w:val="001468D3"/>
    <w:rsid w:val="0014695E"/>
    <w:rsid w:val="00146BDF"/>
    <w:rsid w:val="00150295"/>
    <w:rsid w:val="001508FD"/>
    <w:rsid w:val="001516EA"/>
    <w:rsid w:val="0015172D"/>
    <w:rsid w:val="001519FD"/>
    <w:rsid w:val="00151E16"/>
    <w:rsid w:val="001521D8"/>
    <w:rsid w:val="00152574"/>
    <w:rsid w:val="001527ED"/>
    <w:rsid w:val="00153295"/>
    <w:rsid w:val="0015330F"/>
    <w:rsid w:val="0015394F"/>
    <w:rsid w:val="00153ABA"/>
    <w:rsid w:val="00153BA8"/>
    <w:rsid w:val="00153E25"/>
    <w:rsid w:val="00154351"/>
    <w:rsid w:val="00154505"/>
    <w:rsid w:val="0015466F"/>
    <w:rsid w:val="00154848"/>
    <w:rsid w:val="00154B86"/>
    <w:rsid w:val="00154BF4"/>
    <w:rsid w:val="00155257"/>
    <w:rsid w:val="00155CDA"/>
    <w:rsid w:val="00155D25"/>
    <w:rsid w:val="00156166"/>
    <w:rsid w:val="001562A8"/>
    <w:rsid w:val="00156349"/>
    <w:rsid w:val="0015684D"/>
    <w:rsid w:val="00156C02"/>
    <w:rsid w:val="00156C74"/>
    <w:rsid w:val="00156E66"/>
    <w:rsid w:val="00156E90"/>
    <w:rsid w:val="0015752A"/>
    <w:rsid w:val="00157D8E"/>
    <w:rsid w:val="00160549"/>
    <w:rsid w:val="00160602"/>
    <w:rsid w:val="001608E4"/>
    <w:rsid w:val="001609E5"/>
    <w:rsid w:val="00160BBD"/>
    <w:rsid w:val="00160D9F"/>
    <w:rsid w:val="00160DA4"/>
    <w:rsid w:val="00161423"/>
    <w:rsid w:val="00162261"/>
    <w:rsid w:val="00162343"/>
    <w:rsid w:val="00162645"/>
    <w:rsid w:val="00162A47"/>
    <w:rsid w:val="00162FBA"/>
    <w:rsid w:val="0016334B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72F"/>
    <w:rsid w:val="00166820"/>
    <w:rsid w:val="00167C43"/>
    <w:rsid w:val="00170173"/>
    <w:rsid w:val="00170558"/>
    <w:rsid w:val="001705DE"/>
    <w:rsid w:val="001706E2"/>
    <w:rsid w:val="00170CE1"/>
    <w:rsid w:val="00170D49"/>
    <w:rsid w:val="00171A80"/>
    <w:rsid w:val="00171F10"/>
    <w:rsid w:val="001723DF"/>
    <w:rsid w:val="0017284B"/>
    <w:rsid w:val="00172A0F"/>
    <w:rsid w:val="0017326E"/>
    <w:rsid w:val="00173E7D"/>
    <w:rsid w:val="00174757"/>
    <w:rsid w:val="00174843"/>
    <w:rsid w:val="00174CAA"/>
    <w:rsid w:val="00174D48"/>
    <w:rsid w:val="00174F1B"/>
    <w:rsid w:val="00175089"/>
    <w:rsid w:val="00175687"/>
    <w:rsid w:val="00175B9C"/>
    <w:rsid w:val="00175C14"/>
    <w:rsid w:val="00176866"/>
    <w:rsid w:val="001769EC"/>
    <w:rsid w:val="00176D13"/>
    <w:rsid w:val="001772A8"/>
    <w:rsid w:val="001774B8"/>
    <w:rsid w:val="001777C6"/>
    <w:rsid w:val="00177958"/>
    <w:rsid w:val="00177CD5"/>
    <w:rsid w:val="001803DF"/>
    <w:rsid w:val="00180641"/>
    <w:rsid w:val="00180672"/>
    <w:rsid w:val="00180B4C"/>
    <w:rsid w:val="0018179A"/>
    <w:rsid w:val="001817D2"/>
    <w:rsid w:val="00181E1F"/>
    <w:rsid w:val="00181F1C"/>
    <w:rsid w:val="0018218A"/>
    <w:rsid w:val="00182912"/>
    <w:rsid w:val="00183B64"/>
    <w:rsid w:val="00184086"/>
    <w:rsid w:val="001842A6"/>
    <w:rsid w:val="00184591"/>
    <w:rsid w:val="00184618"/>
    <w:rsid w:val="00184919"/>
    <w:rsid w:val="00184AE7"/>
    <w:rsid w:val="00184E7C"/>
    <w:rsid w:val="00185DF1"/>
    <w:rsid w:val="00185F3B"/>
    <w:rsid w:val="0018613B"/>
    <w:rsid w:val="00187206"/>
    <w:rsid w:val="0018788D"/>
    <w:rsid w:val="0019002C"/>
    <w:rsid w:val="001904A8"/>
    <w:rsid w:val="001905CD"/>
    <w:rsid w:val="00190B26"/>
    <w:rsid w:val="00190C1D"/>
    <w:rsid w:val="00191140"/>
    <w:rsid w:val="00191660"/>
    <w:rsid w:val="001916AA"/>
    <w:rsid w:val="0019248D"/>
    <w:rsid w:val="001924A8"/>
    <w:rsid w:val="001928A4"/>
    <w:rsid w:val="00192DBD"/>
    <w:rsid w:val="001935E5"/>
    <w:rsid w:val="001937C4"/>
    <w:rsid w:val="00194118"/>
    <w:rsid w:val="00194393"/>
    <w:rsid w:val="00194866"/>
    <w:rsid w:val="001949AA"/>
    <w:rsid w:val="00194F7C"/>
    <w:rsid w:val="001959DA"/>
    <w:rsid w:val="00196B39"/>
    <w:rsid w:val="00197070"/>
    <w:rsid w:val="001972BB"/>
    <w:rsid w:val="001979BA"/>
    <w:rsid w:val="001A009A"/>
    <w:rsid w:val="001A0186"/>
    <w:rsid w:val="001A0A05"/>
    <w:rsid w:val="001A1138"/>
    <w:rsid w:val="001A13FA"/>
    <w:rsid w:val="001A1732"/>
    <w:rsid w:val="001A2094"/>
    <w:rsid w:val="001A20E8"/>
    <w:rsid w:val="001A214A"/>
    <w:rsid w:val="001A2CE9"/>
    <w:rsid w:val="001A3153"/>
    <w:rsid w:val="001A3A05"/>
    <w:rsid w:val="001A3ADF"/>
    <w:rsid w:val="001A3E18"/>
    <w:rsid w:val="001A3FCC"/>
    <w:rsid w:val="001A43DE"/>
    <w:rsid w:val="001A45B6"/>
    <w:rsid w:val="001A4748"/>
    <w:rsid w:val="001A570F"/>
    <w:rsid w:val="001A7EEF"/>
    <w:rsid w:val="001A7F1F"/>
    <w:rsid w:val="001B005B"/>
    <w:rsid w:val="001B00C3"/>
    <w:rsid w:val="001B01FE"/>
    <w:rsid w:val="001B04CF"/>
    <w:rsid w:val="001B1079"/>
    <w:rsid w:val="001B1818"/>
    <w:rsid w:val="001B1976"/>
    <w:rsid w:val="001B1D1B"/>
    <w:rsid w:val="001B2538"/>
    <w:rsid w:val="001B2A3F"/>
    <w:rsid w:val="001B2FAE"/>
    <w:rsid w:val="001B3448"/>
    <w:rsid w:val="001B3617"/>
    <w:rsid w:val="001B385C"/>
    <w:rsid w:val="001B386F"/>
    <w:rsid w:val="001B3DA3"/>
    <w:rsid w:val="001B3E53"/>
    <w:rsid w:val="001B4796"/>
    <w:rsid w:val="001B4A0C"/>
    <w:rsid w:val="001B4DC2"/>
    <w:rsid w:val="001B53DE"/>
    <w:rsid w:val="001B552B"/>
    <w:rsid w:val="001B5A50"/>
    <w:rsid w:val="001B6423"/>
    <w:rsid w:val="001B7184"/>
    <w:rsid w:val="001B7855"/>
    <w:rsid w:val="001B7FE6"/>
    <w:rsid w:val="001C0093"/>
    <w:rsid w:val="001C0DCA"/>
    <w:rsid w:val="001C112A"/>
    <w:rsid w:val="001C11C5"/>
    <w:rsid w:val="001C2C97"/>
    <w:rsid w:val="001C2E71"/>
    <w:rsid w:val="001C2FA4"/>
    <w:rsid w:val="001C3A7B"/>
    <w:rsid w:val="001C3F32"/>
    <w:rsid w:val="001C41C8"/>
    <w:rsid w:val="001C48B6"/>
    <w:rsid w:val="001C4C04"/>
    <w:rsid w:val="001C4EA8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CAA"/>
    <w:rsid w:val="001D1172"/>
    <w:rsid w:val="001D1230"/>
    <w:rsid w:val="001D136D"/>
    <w:rsid w:val="001D1CF1"/>
    <w:rsid w:val="001D1E3C"/>
    <w:rsid w:val="001D1E4C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9E2"/>
    <w:rsid w:val="001D4EF3"/>
    <w:rsid w:val="001D557C"/>
    <w:rsid w:val="001D5683"/>
    <w:rsid w:val="001D6554"/>
    <w:rsid w:val="001D6893"/>
    <w:rsid w:val="001D6EE5"/>
    <w:rsid w:val="001D6FBA"/>
    <w:rsid w:val="001D7432"/>
    <w:rsid w:val="001D7B52"/>
    <w:rsid w:val="001D7E4E"/>
    <w:rsid w:val="001E053E"/>
    <w:rsid w:val="001E0592"/>
    <w:rsid w:val="001E0875"/>
    <w:rsid w:val="001E093F"/>
    <w:rsid w:val="001E1335"/>
    <w:rsid w:val="001E137B"/>
    <w:rsid w:val="001E1C9F"/>
    <w:rsid w:val="001E1D6B"/>
    <w:rsid w:val="001E204B"/>
    <w:rsid w:val="001E2495"/>
    <w:rsid w:val="001E2579"/>
    <w:rsid w:val="001E2E97"/>
    <w:rsid w:val="001E3994"/>
    <w:rsid w:val="001E3AAF"/>
    <w:rsid w:val="001E40D3"/>
    <w:rsid w:val="001E4619"/>
    <w:rsid w:val="001E4EEE"/>
    <w:rsid w:val="001E52DF"/>
    <w:rsid w:val="001E60BA"/>
    <w:rsid w:val="001E6318"/>
    <w:rsid w:val="001E64D0"/>
    <w:rsid w:val="001E6CDF"/>
    <w:rsid w:val="001E702D"/>
    <w:rsid w:val="001E722B"/>
    <w:rsid w:val="001E7281"/>
    <w:rsid w:val="001E77C1"/>
    <w:rsid w:val="001E7948"/>
    <w:rsid w:val="001E7CE4"/>
    <w:rsid w:val="001F0268"/>
    <w:rsid w:val="001F0A04"/>
    <w:rsid w:val="001F0A6E"/>
    <w:rsid w:val="001F0C68"/>
    <w:rsid w:val="001F0D23"/>
    <w:rsid w:val="001F0E4E"/>
    <w:rsid w:val="001F1E66"/>
    <w:rsid w:val="001F1FDB"/>
    <w:rsid w:val="001F2814"/>
    <w:rsid w:val="001F28BE"/>
    <w:rsid w:val="001F39FA"/>
    <w:rsid w:val="001F3E57"/>
    <w:rsid w:val="001F4655"/>
    <w:rsid w:val="001F4C3C"/>
    <w:rsid w:val="001F5154"/>
    <w:rsid w:val="001F58DD"/>
    <w:rsid w:val="001F66DD"/>
    <w:rsid w:val="001F6A1C"/>
    <w:rsid w:val="001F6AED"/>
    <w:rsid w:val="001F6C44"/>
    <w:rsid w:val="001F7A6A"/>
    <w:rsid w:val="00200097"/>
    <w:rsid w:val="0020019F"/>
    <w:rsid w:val="0020021B"/>
    <w:rsid w:val="002007E8"/>
    <w:rsid w:val="00200A4B"/>
    <w:rsid w:val="00200D33"/>
    <w:rsid w:val="0020168A"/>
    <w:rsid w:val="002018CC"/>
    <w:rsid w:val="00201BC1"/>
    <w:rsid w:val="00201BCB"/>
    <w:rsid w:val="00201F24"/>
    <w:rsid w:val="00202234"/>
    <w:rsid w:val="00202A04"/>
    <w:rsid w:val="00202BFE"/>
    <w:rsid w:val="00202DBE"/>
    <w:rsid w:val="00203585"/>
    <w:rsid w:val="00203BD2"/>
    <w:rsid w:val="00204670"/>
    <w:rsid w:val="00205034"/>
    <w:rsid w:val="00205197"/>
    <w:rsid w:val="00205708"/>
    <w:rsid w:val="0020574A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F1B"/>
    <w:rsid w:val="0020735B"/>
    <w:rsid w:val="00207832"/>
    <w:rsid w:val="00207B07"/>
    <w:rsid w:val="00207B26"/>
    <w:rsid w:val="00207B98"/>
    <w:rsid w:val="00210001"/>
    <w:rsid w:val="00210338"/>
    <w:rsid w:val="002104E5"/>
    <w:rsid w:val="0021052C"/>
    <w:rsid w:val="002105DC"/>
    <w:rsid w:val="00210B04"/>
    <w:rsid w:val="00210F7A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4D69"/>
    <w:rsid w:val="00215A57"/>
    <w:rsid w:val="00215B4D"/>
    <w:rsid w:val="00215B74"/>
    <w:rsid w:val="00216492"/>
    <w:rsid w:val="0021698A"/>
    <w:rsid w:val="002169FF"/>
    <w:rsid w:val="00216AA5"/>
    <w:rsid w:val="00220307"/>
    <w:rsid w:val="00220309"/>
    <w:rsid w:val="00220365"/>
    <w:rsid w:val="00220CEB"/>
    <w:rsid w:val="00220D79"/>
    <w:rsid w:val="00220FFE"/>
    <w:rsid w:val="002212F6"/>
    <w:rsid w:val="002217FA"/>
    <w:rsid w:val="00221BA5"/>
    <w:rsid w:val="002226F5"/>
    <w:rsid w:val="00222980"/>
    <w:rsid w:val="00223030"/>
    <w:rsid w:val="0022333F"/>
    <w:rsid w:val="00223621"/>
    <w:rsid w:val="002241A2"/>
    <w:rsid w:val="00224700"/>
    <w:rsid w:val="00224D19"/>
    <w:rsid w:val="00225BFD"/>
    <w:rsid w:val="00225E1B"/>
    <w:rsid w:val="00225EA8"/>
    <w:rsid w:val="00225EC5"/>
    <w:rsid w:val="00226061"/>
    <w:rsid w:val="0022617E"/>
    <w:rsid w:val="00226320"/>
    <w:rsid w:val="002267BC"/>
    <w:rsid w:val="00226DF4"/>
    <w:rsid w:val="002273DE"/>
    <w:rsid w:val="00227861"/>
    <w:rsid w:val="00227F96"/>
    <w:rsid w:val="00230C82"/>
    <w:rsid w:val="00231E9C"/>
    <w:rsid w:val="00231F87"/>
    <w:rsid w:val="002322DE"/>
    <w:rsid w:val="0023260A"/>
    <w:rsid w:val="00232E32"/>
    <w:rsid w:val="00232F28"/>
    <w:rsid w:val="002333D7"/>
    <w:rsid w:val="002337FB"/>
    <w:rsid w:val="0023443C"/>
    <w:rsid w:val="0023457A"/>
    <w:rsid w:val="0023458C"/>
    <w:rsid w:val="002345B4"/>
    <w:rsid w:val="00234DFB"/>
    <w:rsid w:val="00235187"/>
    <w:rsid w:val="00236150"/>
    <w:rsid w:val="00236166"/>
    <w:rsid w:val="00236EF6"/>
    <w:rsid w:val="00237DCE"/>
    <w:rsid w:val="002409D7"/>
    <w:rsid w:val="00240B17"/>
    <w:rsid w:val="00240E5B"/>
    <w:rsid w:val="00241680"/>
    <w:rsid w:val="00241969"/>
    <w:rsid w:val="00241D00"/>
    <w:rsid w:val="00241D78"/>
    <w:rsid w:val="00242092"/>
    <w:rsid w:val="00242225"/>
    <w:rsid w:val="0024248F"/>
    <w:rsid w:val="002430F2"/>
    <w:rsid w:val="00244AE9"/>
    <w:rsid w:val="0024516A"/>
    <w:rsid w:val="00245337"/>
    <w:rsid w:val="00245B96"/>
    <w:rsid w:val="00245C2C"/>
    <w:rsid w:val="002463C0"/>
    <w:rsid w:val="002463E2"/>
    <w:rsid w:val="002463FA"/>
    <w:rsid w:val="00246DAE"/>
    <w:rsid w:val="00247AE0"/>
    <w:rsid w:val="00247DCE"/>
    <w:rsid w:val="00247FB6"/>
    <w:rsid w:val="00250281"/>
    <w:rsid w:val="00250C01"/>
    <w:rsid w:val="00250C9D"/>
    <w:rsid w:val="00250D8B"/>
    <w:rsid w:val="00251B97"/>
    <w:rsid w:val="00251CE5"/>
    <w:rsid w:val="002521DC"/>
    <w:rsid w:val="0025238A"/>
    <w:rsid w:val="00252859"/>
    <w:rsid w:val="00253319"/>
    <w:rsid w:val="00253508"/>
    <w:rsid w:val="002538B4"/>
    <w:rsid w:val="002538E3"/>
    <w:rsid w:val="00253C18"/>
    <w:rsid w:val="00253EDB"/>
    <w:rsid w:val="00254CEC"/>
    <w:rsid w:val="00255593"/>
    <w:rsid w:val="00255907"/>
    <w:rsid w:val="0025592E"/>
    <w:rsid w:val="00255B96"/>
    <w:rsid w:val="00255C24"/>
    <w:rsid w:val="002567DA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09B6"/>
    <w:rsid w:val="002615EF"/>
    <w:rsid w:val="00261723"/>
    <w:rsid w:val="002617C8"/>
    <w:rsid w:val="002617F3"/>
    <w:rsid w:val="00261925"/>
    <w:rsid w:val="00261A38"/>
    <w:rsid w:val="002632D7"/>
    <w:rsid w:val="0026386A"/>
    <w:rsid w:val="002638CD"/>
    <w:rsid w:val="00263A2E"/>
    <w:rsid w:val="00263C3D"/>
    <w:rsid w:val="00264000"/>
    <w:rsid w:val="0026417F"/>
    <w:rsid w:val="0026424B"/>
    <w:rsid w:val="0026442E"/>
    <w:rsid w:val="00264F12"/>
    <w:rsid w:val="0026552C"/>
    <w:rsid w:val="0026561A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BF9"/>
    <w:rsid w:val="002711B5"/>
    <w:rsid w:val="00271C10"/>
    <w:rsid w:val="00271CB6"/>
    <w:rsid w:val="002722EA"/>
    <w:rsid w:val="0027248A"/>
    <w:rsid w:val="00272E2D"/>
    <w:rsid w:val="00272F3B"/>
    <w:rsid w:val="0027301A"/>
    <w:rsid w:val="002735FF"/>
    <w:rsid w:val="00273748"/>
    <w:rsid w:val="00273809"/>
    <w:rsid w:val="0027381F"/>
    <w:rsid w:val="00273A8F"/>
    <w:rsid w:val="002744AA"/>
    <w:rsid w:val="0027494B"/>
    <w:rsid w:val="00274CB5"/>
    <w:rsid w:val="00274FAF"/>
    <w:rsid w:val="00275456"/>
    <w:rsid w:val="002755FD"/>
    <w:rsid w:val="00276ECC"/>
    <w:rsid w:val="002771C6"/>
    <w:rsid w:val="00277FA1"/>
    <w:rsid w:val="00280846"/>
    <w:rsid w:val="002812F8"/>
    <w:rsid w:val="002815DF"/>
    <w:rsid w:val="00281E5E"/>
    <w:rsid w:val="002821A0"/>
    <w:rsid w:val="0028233E"/>
    <w:rsid w:val="00282AC5"/>
    <w:rsid w:val="00282DB1"/>
    <w:rsid w:val="00283878"/>
    <w:rsid w:val="00283BFE"/>
    <w:rsid w:val="00283D51"/>
    <w:rsid w:val="002840F4"/>
    <w:rsid w:val="00284149"/>
    <w:rsid w:val="00284D3F"/>
    <w:rsid w:val="0028552D"/>
    <w:rsid w:val="00285733"/>
    <w:rsid w:val="00285983"/>
    <w:rsid w:val="00285B3D"/>
    <w:rsid w:val="00286AD9"/>
    <w:rsid w:val="00286AF4"/>
    <w:rsid w:val="0028765E"/>
    <w:rsid w:val="0028769B"/>
    <w:rsid w:val="00287BB2"/>
    <w:rsid w:val="00287D0A"/>
    <w:rsid w:val="00287D22"/>
    <w:rsid w:val="00290164"/>
    <w:rsid w:val="0029037D"/>
    <w:rsid w:val="002906AC"/>
    <w:rsid w:val="00290D32"/>
    <w:rsid w:val="00291189"/>
    <w:rsid w:val="002911C7"/>
    <w:rsid w:val="002916B5"/>
    <w:rsid w:val="00291936"/>
    <w:rsid w:val="00291A77"/>
    <w:rsid w:val="00291ABA"/>
    <w:rsid w:val="00291AC3"/>
    <w:rsid w:val="00291E18"/>
    <w:rsid w:val="002923A3"/>
    <w:rsid w:val="0029266A"/>
    <w:rsid w:val="002926AC"/>
    <w:rsid w:val="002927E7"/>
    <w:rsid w:val="00292A58"/>
    <w:rsid w:val="002931C6"/>
    <w:rsid w:val="0029332D"/>
    <w:rsid w:val="0029345B"/>
    <w:rsid w:val="002937D4"/>
    <w:rsid w:val="00293AE8"/>
    <w:rsid w:val="00293B20"/>
    <w:rsid w:val="00293D30"/>
    <w:rsid w:val="00293FFC"/>
    <w:rsid w:val="00294348"/>
    <w:rsid w:val="00294C1A"/>
    <w:rsid w:val="00294E14"/>
    <w:rsid w:val="00294F3F"/>
    <w:rsid w:val="002950EF"/>
    <w:rsid w:val="00295713"/>
    <w:rsid w:val="00295EB3"/>
    <w:rsid w:val="002961D6"/>
    <w:rsid w:val="00296B6D"/>
    <w:rsid w:val="00296D4E"/>
    <w:rsid w:val="00296E2A"/>
    <w:rsid w:val="00296F0D"/>
    <w:rsid w:val="0029788D"/>
    <w:rsid w:val="00297E77"/>
    <w:rsid w:val="00297F8F"/>
    <w:rsid w:val="002A015B"/>
    <w:rsid w:val="002A0235"/>
    <w:rsid w:val="002A046D"/>
    <w:rsid w:val="002A0487"/>
    <w:rsid w:val="002A0D02"/>
    <w:rsid w:val="002A1164"/>
    <w:rsid w:val="002A127F"/>
    <w:rsid w:val="002A17C6"/>
    <w:rsid w:val="002A18C1"/>
    <w:rsid w:val="002A19C7"/>
    <w:rsid w:val="002A1D8D"/>
    <w:rsid w:val="002A280B"/>
    <w:rsid w:val="002A2822"/>
    <w:rsid w:val="002A3043"/>
    <w:rsid w:val="002A3A9F"/>
    <w:rsid w:val="002A3D1E"/>
    <w:rsid w:val="002A4265"/>
    <w:rsid w:val="002A471F"/>
    <w:rsid w:val="002A50DF"/>
    <w:rsid w:val="002A51E3"/>
    <w:rsid w:val="002A566E"/>
    <w:rsid w:val="002A5B83"/>
    <w:rsid w:val="002A611E"/>
    <w:rsid w:val="002A7034"/>
    <w:rsid w:val="002A70D5"/>
    <w:rsid w:val="002A7E55"/>
    <w:rsid w:val="002B0A65"/>
    <w:rsid w:val="002B0CB2"/>
    <w:rsid w:val="002B0CDE"/>
    <w:rsid w:val="002B0CF8"/>
    <w:rsid w:val="002B138E"/>
    <w:rsid w:val="002B1424"/>
    <w:rsid w:val="002B1A68"/>
    <w:rsid w:val="002B210B"/>
    <w:rsid w:val="002B2446"/>
    <w:rsid w:val="002B2760"/>
    <w:rsid w:val="002B2A87"/>
    <w:rsid w:val="002B2E88"/>
    <w:rsid w:val="002B2EE9"/>
    <w:rsid w:val="002B34DB"/>
    <w:rsid w:val="002B39B4"/>
    <w:rsid w:val="002B3ACD"/>
    <w:rsid w:val="002B3F95"/>
    <w:rsid w:val="002B4A88"/>
    <w:rsid w:val="002B50AB"/>
    <w:rsid w:val="002B56FD"/>
    <w:rsid w:val="002B5A35"/>
    <w:rsid w:val="002B5A36"/>
    <w:rsid w:val="002B5DF2"/>
    <w:rsid w:val="002B5E72"/>
    <w:rsid w:val="002B60CC"/>
    <w:rsid w:val="002B7727"/>
    <w:rsid w:val="002B7D8F"/>
    <w:rsid w:val="002B7EB0"/>
    <w:rsid w:val="002C006A"/>
    <w:rsid w:val="002C1258"/>
    <w:rsid w:val="002C17A8"/>
    <w:rsid w:val="002C1A01"/>
    <w:rsid w:val="002C1AD1"/>
    <w:rsid w:val="002C2C44"/>
    <w:rsid w:val="002C42F6"/>
    <w:rsid w:val="002C476F"/>
    <w:rsid w:val="002C4CF4"/>
    <w:rsid w:val="002C4E77"/>
    <w:rsid w:val="002C4E86"/>
    <w:rsid w:val="002C54C1"/>
    <w:rsid w:val="002C5622"/>
    <w:rsid w:val="002C5E97"/>
    <w:rsid w:val="002C6278"/>
    <w:rsid w:val="002C661C"/>
    <w:rsid w:val="002C6793"/>
    <w:rsid w:val="002C72B3"/>
    <w:rsid w:val="002C78B4"/>
    <w:rsid w:val="002C7B23"/>
    <w:rsid w:val="002C7E55"/>
    <w:rsid w:val="002D04FB"/>
    <w:rsid w:val="002D07BF"/>
    <w:rsid w:val="002D1444"/>
    <w:rsid w:val="002D14AB"/>
    <w:rsid w:val="002D1B50"/>
    <w:rsid w:val="002D2096"/>
    <w:rsid w:val="002D21D8"/>
    <w:rsid w:val="002D2457"/>
    <w:rsid w:val="002D2DFB"/>
    <w:rsid w:val="002D35B7"/>
    <w:rsid w:val="002D40A7"/>
    <w:rsid w:val="002D44BD"/>
    <w:rsid w:val="002D4A25"/>
    <w:rsid w:val="002D4A4B"/>
    <w:rsid w:val="002D5117"/>
    <w:rsid w:val="002D5122"/>
    <w:rsid w:val="002D5A85"/>
    <w:rsid w:val="002D5A93"/>
    <w:rsid w:val="002D5AAD"/>
    <w:rsid w:val="002D5CA9"/>
    <w:rsid w:val="002D6565"/>
    <w:rsid w:val="002D6984"/>
    <w:rsid w:val="002D6BF6"/>
    <w:rsid w:val="002D6CFB"/>
    <w:rsid w:val="002D6DBE"/>
    <w:rsid w:val="002D7673"/>
    <w:rsid w:val="002D78B4"/>
    <w:rsid w:val="002D7C8E"/>
    <w:rsid w:val="002E04AB"/>
    <w:rsid w:val="002E1455"/>
    <w:rsid w:val="002E15A7"/>
    <w:rsid w:val="002E160F"/>
    <w:rsid w:val="002E16FA"/>
    <w:rsid w:val="002E1EE8"/>
    <w:rsid w:val="002E2016"/>
    <w:rsid w:val="002E205A"/>
    <w:rsid w:val="002E2074"/>
    <w:rsid w:val="002E276E"/>
    <w:rsid w:val="002E2B74"/>
    <w:rsid w:val="002E2FFE"/>
    <w:rsid w:val="002E3873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BC7"/>
    <w:rsid w:val="002E5F6B"/>
    <w:rsid w:val="002E606B"/>
    <w:rsid w:val="002E60B3"/>
    <w:rsid w:val="002E6499"/>
    <w:rsid w:val="002E649F"/>
    <w:rsid w:val="002E6A82"/>
    <w:rsid w:val="002E6DA0"/>
    <w:rsid w:val="002E7459"/>
    <w:rsid w:val="002E7544"/>
    <w:rsid w:val="002E7C0B"/>
    <w:rsid w:val="002E7F19"/>
    <w:rsid w:val="002E7F1D"/>
    <w:rsid w:val="002E7FE4"/>
    <w:rsid w:val="002F04F6"/>
    <w:rsid w:val="002F079E"/>
    <w:rsid w:val="002F084D"/>
    <w:rsid w:val="002F09C3"/>
    <w:rsid w:val="002F0A9A"/>
    <w:rsid w:val="002F0D0C"/>
    <w:rsid w:val="002F1A15"/>
    <w:rsid w:val="002F1B69"/>
    <w:rsid w:val="002F1CE6"/>
    <w:rsid w:val="002F1DAD"/>
    <w:rsid w:val="002F2B06"/>
    <w:rsid w:val="002F308B"/>
    <w:rsid w:val="002F3699"/>
    <w:rsid w:val="002F3A33"/>
    <w:rsid w:val="002F3B04"/>
    <w:rsid w:val="002F4811"/>
    <w:rsid w:val="002F48A7"/>
    <w:rsid w:val="002F6672"/>
    <w:rsid w:val="002F68FE"/>
    <w:rsid w:val="002F6A58"/>
    <w:rsid w:val="002F70BE"/>
    <w:rsid w:val="002F717F"/>
    <w:rsid w:val="002F767E"/>
    <w:rsid w:val="002F7EB1"/>
    <w:rsid w:val="0030042A"/>
    <w:rsid w:val="00301935"/>
    <w:rsid w:val="00301CAE"/>
    <w:rsid w:val="00302138"/>
    <w:rsid w:val="0030256E"/>
    <w:rsid w:val="00302A6E"/>
    <w:rsid w:val="003035ED"/>
    <w:rsid w:val="0030374E"/>
    <w:rsid w:val="00303864"/>
    <w:rsid w:val="00303B99"/>
    <w:rsid w:val="00303DF2"/>
    <w:rsid w:val="00304AEA"/>
    <w:rsid w:val="00304B56"/>
    <w:rsid w:val="003051D8"/>
    <w:rsid w:val="00305F81"/>
    <w:rsid w:val="00306BFA"/>
    <w:rsid w:val="00307DBE"/>
    <w:rsid w:val="003105D9"/>
    <w:rsid w:val="003109E1"/>
    <w:rsid w:val="00310B4A"/>
    <w:rsid w:val="00310EA9"/>
    <w:rsid w:val="00311D0A"/>
    <w:rsid w:val="00311ECD"/>
    <w:rsid w:val="0031219D"/>
    <w:rsid w:val="00313147"/>
    <w:rsid w:val="00313253"/>
    <w:rsid w:val="0031358C"/>
    <w:rsid w:val="00313B45"/>
    <w:rsid w:val="00313E32"/>
    <w:rsid w:val="003141E8"/>
    <w:rsid w:val="0031420A"/>
    <w:rsid w:val="00314264"/>
    <w:rsid w:val="00314319"/>
    <w:rsid w:val="00314CA9"/>
    <w:rsid w:val="003156BC"/>
    <w:rsid w:val="00315A6C"/>
    <w:rsid w:val="00315A92"/>
    <w:rsid w:val="00315CA8"/>
    <w:rsid w:val="00316485"/>
    <w:rsid w:val="00316D00"/>
    <w:rsid w:val="0031715D"/>
    <w:rsid w:val="00317B83"/>
    <w:rsid w:val="00317F1B"/>
    <w:rsid w:val="00317F67"/>
    <w:rsid w:val="00320345"/>
    <w:rsid w:val="003203D7"/>
    <w:rsid w:val="00320A68"/>
    <w:rsid w:val="0032192E"/>
    <w:rsid w:val="00321A1D"/>
    <w:rsid w:val="00322A3E"/>
    <w:rsid w:val="00322D41"/>
    <w:rsid w:val="003238C3"/>
    <w:rsid w:val="0032398B"/>
    <w:rsid w:val="00323E6D"/>
    <w:rsid w:val="00324781"/>
    <w:rsid w:val="00324BCD"/>
    <w:rsid w:val="00324F30"/>
    <w:rsid w:val="00325023"/>
    <w:rsid w:val="00325119"/>
    <w:rsid w:val="0032533F"/>
    <w:rsid w:val="00325FD8"/>
    <w:rsid w:val="003265B9"/>
    <w:rsid w:val="003265FC"/>
    <w:rsid w:val="00326BC3"/>
    <w:rsid w:val="00327232"/>
    <w:rsid w:val="003273F9"/>
    <w:rsid w:val="0032779A"/>
    <w:rsid w:val="00327985"/>
    <w:rsid w:val="00327D07"/>
    <w:rsid w:val="00327DD2"/>
    <w:rsid w:val="00330864"/>
    <w:rsid w:val="0033103B"/>
    <w:rsid w:val="003310F0"/>
    <w:rsid w:val="00331182"/>
    <w:rsid w:val="00332AB2"/>
    <w:rsid w:val="00332C60"/>
    <w:rsid w:val="00332E43"/>
    <w:rsid w:val="00332E62"/>
    <w:rsid w:val="00333B87"/>
    <w:rsid w:val="00333D81"/>
    <w:rsid w:val="003342E1"/>
    <w:rsid w:val="003343F8"/>
    <w:rsid w:val="00334852"/>
    <w:rsid w:val="00335189"/>
    <w:rsid w:val="0033550F"/>
    <w:rsid w:val="00335F37"/>
    <w:rsid w:val="00335F46"/>
    <w:rsid w:val="0033678D"/>
    <w:rsid w:val="00337031"/>
    <w:rsid w:val="00337355"/>
    <w:rsid w:val="003373DB"/>
    <w:rsid w:val="003375E8"/>
    <w:rsid w:val="0033777C"/>
    <w:rsid w:val="0033795C"/>
    <w:rsid w:val="0034018E"/>
    <w:rsid w:val="00340192"/>
    <w:rsid w:val="003403C0"/>
    <w:rsid w:val="0034062D"/>
    <w:rsid w:val="00340692"/>
    <w:rsid w:val="00340D71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85C"/>
    <w:rsid w:val="00343A5B"/>
    <w:rsid w:val="00343ADA"/>
    <w:rsid w:val="00343C3E"/>
    <w:rsid w:val="00343C73"/>
    <w:rsid w:val="00343CEB"/>
    <w:rsid w:val="00343DE8"/>
    <w:rsid w:val="00343FE5"/>
    <w:rsid w:val="00344637"/>
    <w:rsid w:val="00344BEF"/>
    <w:rsid w:val="00344C69"/>
    <w:rsid w:val="00344F82"/>
    <w:rsid w:val="0034545C"/>
    <w:rsid w:val="0034567C"/>
    <w:rsid w:val="00345AA4"/>
    <w:rsid w:val="003466A3"/>
    <w:rsid w:val="00346C68"/>
    <w:rsid w:val="0034712C"/>
    <w:rsid w:val="0034750F"/>
    <w:rsid w:val="00347598"/>
    <w:rsid w:val="0034783E"/>
    <w:rsid w:val="00347E8E"/>
    <w:rsid w:val="00350615"/>
    <w:rsid w:val="00350BED"/>
    <w:rsid w:val="00350E1F"/>
    <w:rsid w:val="003520F3"/>
    <w:rsid w:val="00352541"/>
    <w:rsid w:val="00352C88"/>
    <w:rsid w:val="003531F5"/>
    <w:rsid w:val="00353F8F"/>
    <w:rsid w:val="00354A36"/>
    <w:rsid w:val="00354B78"/>
    <w:rsid w:val="00354BBC"/>
    <w:rsid w:val="00355EDF"/>
    <w:rsid w:val="0035658A"/>
    <w:rsid w:val="0035735C"/>
    <w:rsid w:val="0035758E"/>
    <w:rsid w:val="00357ADD"/>
    <w:rsid w:val="00357DC7"/>
    <w:rsid w:val="00357F1D"/>
    <w:rsid w:val="00360444"/>
    <w:rsid w:val="00360501"/>
    <w:rsid w:val="0036051A"/>
    <w:rsid w:val="003605F6"/>
    <w:rsid w:val="00360F4E"/>
    <w:rsid w:val="00361551"/>
    <w:rsid w:val="0036159D"/>
    <w:rsid w:val="003617C5"/>
    <w:rsid w:val="003622CC"/>
    <w:rsid w:val="00362847"/>
    <w:rsid w:val="003629E4"/>
    <w:rsid w:val="003631BF"/>
    <w:rsid w:val="003636C3"/>
    <w:rsid w:val="003639AA"/>
    <w:rsid w:val="00363AB5"/>
    <w:rsid w:val="00363CE5"/>
    <w:rsid w:val="00363E13"/>
    <w:rsid w:val="00364141"/>
    <w:rsid w:val="003648BA"/>
    <w:rsid w:val="00364911"/>
    <w:rsid w:val="00364A00"/>
    <w:rsid w:val="00364F4B"/>
    <w:rsid w:val="003651B9"/>
    <w:rsid w:val="00365C7D"/>
    <w:rsid w:val="00365F02"/>
    <w:rsid w:val="00365FC6"/>
    <w:rsid w:val="003664F7"/>
    <w:rsid w:val="00366705"/>
    <w:rsid w:val="00366B4E"/>
    <w:rsid w:val="00366FD0"/>
    <w:rsid w:val="0036700A"/>
    <w:rsid w:val="00367017"/>
    <w:rsid w:val="003671ED"/>
    <w:rsid w:val="00367783"/>
    <w:rsid w:val="00367D72"/>
    <w:rsid w:val="00367EF6"/>
    <w:rsid w:val="003701D9"/>
    <w:rsid w:val="00370241"/>
    <w:rsid w:val="00370FE8"/>
    <w:rsid w:val="0037125D"/>
    <w:rsid w:val="003713EA"/>
    <w:rsid w:val="003716C9"/>
    <w:rsid w:val="00371B46"/>
    <w:rsid w:val="00371E7E"/>
    <w:rsid w:val="00371EF6"/>
    <w:rsid w:val="00371F5D"/>
    <w:rsid w:val="00372512"/>
    <w:rsid w:val="003739C6"/>
    <w:rsid w:val="00373A6B"/>
    <w:rsid w:val="00373F2A"/>
    <w:rsid w:val="00374B6B"/>
    <w:rsid w:val="00374D92"/>
    <w:rsid w:val="003751AD"/>
    <w:rsid w:val="00375278"/>
    <w:rsid w:val="00376236"/>
    <w:rsid w:val="003766C9"/>
    <w:rsid w:val="00376A71"/>
    <w:rsid w:val="00377222"/>
    <w:rsid w:val="0037754C"/>
    <w:rsid w:val="003778BE"/>
    <w:rsid w:val="003779A2"/>
    <w:rsid w:val="003800AF"/>
    <w:rsid w:val="0038139C"/>
    <w:rsid w:val="00381BE5"/>
    <w:rsid w:val="00381E84"/>
    <w:rsid w:val="003823E1"/>
    <w:rsid w:val="0038245E"/>
    <w:rsid w:val="00382604"/>
    <w:rsid w:val="00382798"/>
    <w:rsid w:val="00382CEB"/>
    <w:rsid w:val="00383436"/>
    <w:rsid w:val="00383CAA"/>
    <w:rsid w:val="003842E9"/>
    <w:rsid w:val="00384CB4"/>
    <w:rsid w:val="00384DBB"/>
    <w:rsid w:val="00384E09"/>
    <w:rsid w:val="003859E2"/>
    <w:rsid w:val="00385B97"/>
    <w:rsid w:val="00386157"/>
    <w:rsid w:val="00386912"/>
    <w:rsid w:val="00386AAC"/>
    <w:rsid w:val="00386ADE"/>
    <w:rsid w:val="00386C8D"/>
    <w:rsid w:val="00386D22"/>
    <w:rsid w:val="003878C9"/>
    <w:rsid w:val="0039027E"/>
    <w:rsid w:val="003905FA"/>
    <w:rsid w:val="00390D0A"/>
    <w:rsid w:val="00390F03"/>
    <w:rsid w:val="003911FA"/>
    <w:rsid w:val="00391AB2"/>
    <w:rsid w:val="00391E14"/>
    <w:rsid w:val="0039268E"/>
    <w:rsid w:val="003936AA"/>
    <w:rsid w:val="00393B69"/>
    <w:rsid w:val="00393C0E"/>
    <w:rsid w:val="00393CCD"/>
    <w:rsid w:val="003945AA"/>
    <w:rsid w:val="00394F77"/>
    <w:rsid w:val="00394FB5"/>
    <w:rsid w:val="0039545C"/>
    <w:rsid w:val="003959F6"/>
    <w:rsid w:val="00395C8F"/>
    <w:rsid w:val="0039620E"/>
    <w:rsid w:val="0039628D"/>
    <w:rsid w:val="003963D1"/>
    <w:rsid w:val="00396DE4"/>
    <w:rsid w:val="00396E8A"/>
    <w:rsid w:val="003979FF"/>
    <w:rsid w:val="003A0282"/>
    <w:rsid w:val="003A05B0"/>
    <w:rsid w:val="003A0745"/>
    <w:rsid w:val="003A0AD2"/>
    <w:rsid w:val="003A0D0D"/>
    <w:rsid w:val="003A1506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581"/>
    <w:rsid w:val="003A4824"/>
    <w:rsid w:val="003A4E63"/>
    <w:rsid w:val="003A521B"/>
    <w:rsid w:val="003A5367"/>
    <w:rsid w:val="003A54A7"/>
    <w:rsid w:val="003A56F6"/>
    <w:rsid w:val="003A71A0"/>
    <w:rsid w:val="003A728F"/>
    <w:rsid w:val="003A73C1"/>
    <w:rsid w:val="003A7599"/>
    <w:rsid w:val="003A79B2"/>
    <w:rsid w:val="003A7B29"/>
    <w:rsid w:val="003B0055"/>
    <w:rsid w:val="003B01FD"/>
    <w:rsid w:val="003B0224"/>
    <w:rsid w:val="003B09A5"/>
    <w:rsid w:val="003B0A07"/>
    <w:rsid w:val="003B0D27"/>
    <w:rsid w:val="003B1FB8"/>
    <w:rsid w:val="003B2188"/>
    <w:rsid w:val="003B219B"/>
    <w:rsid w:val="003B2B65"/>
    <w:rsid w:val="003B32C1"/>
    <w:rsid w:val="003B3876"/>
    <w:rsid w:val="003B3A4B"/>
    <w:rsid w:val="003B3F08"/>
    <w:rsid w:val="003B3F39"/>
    <w:rsid w:val="003B4586"/>
    <w:rsid w:val="003B4605"/>
    <w:rsid w:val="003B479C"/>
    <w:rsid w:val="003B47AE"/>
    <w:rsid w:val="003B48C0"/>
    <w:rsid w:val="003B4AE0"/>
    <w:rsid w:val="003B5096"/>
    <w:rsid w:val="003B55DE"/>
    <w:rsid w:val="003B5C47"/>
    <w:rsid w:val="003B5C6D"/>
    <w:rsid w:val="003B5CBE"/>
    <w:rsid w:val="003B5DF2"/>
    <w:rsid w:val="003B6D97"/>
    <w:rsid w:val="003B7226"/>
    <w:rsid w:val="003B74E1"/>
    <w:rsid w:val="003B7793"/>
    <w:rsid w:val="003B77EF"/>
    <w:rsid w:val="003B791E"/>
    <w:rsid w:val="003B7EA4"/>
    <w:rsid w:val="003C0231"/>
    <w:rsid w:val="003C0AA6"/>
    <w:rsid w:val="003C0E45"/>
    <w:rsid w:val="003C0FBB"/>
    <w:rsid w:val="003C1379"/>
    <w:rsid w:val="003C13D9"/>
    <w:rsid w:val="003C181E"/>
    <w:rsid w:val="003C1A51"/>
    <w:rsid w:val="003C1DA1"/>
    <w:rsid w:val="003C2524"/>
    <w:rsid w:val="003C299C"/>
    <w:rsid w:val="003C2A40"/>
    <w:rsid w:val="003C2A74"/>
    <w:rsid w:val="003C3FB6"/>
    <w:rsid w:val="003C493E"/>
    <w:rsid w:val="003C4C35"/>
    <w:rsid w:val="003C502C"/>
    <w:rsid w:val="003C5103"/>
    <w:rsid w:val="003C53FB"/>
    <w:rsid w:val="003C5994"/>
    <w:rsid w:val="003C5CFB"/>
    <w:rsid w:val="003C5E76"/>
    <w:rsid w:val="003C5FD7"/>
    <w:rsid w:val="003C609E"/>
    <w:rsid w:val="003C6275"/>
    <w:rsid w:val="003C62F2"/>
    <w:rsid w:val="003C6304"/>
    <w:rsid w:val="003C65E9"/>
    <w:rsid w:val="003C6615"/>
    <w:rsid w:val="003C674E"/>
    <w:rsid w:val="003C67AD"/>
    <w:rsid w:val="003C6AD6"/>
    <w:rsid w:val="003C6CE4"/>
    <w:rsid w:val="003C6DB1"/>
    <w:rsid w:val="003C709C"/>
    <w:rsid w:val="003C7CDD"/>
    <w:rsid w:val="003D0233"/>
    <w:rsid w:val="003D023E"/>
    <w:rsid w:val="003D035A"/>
    <w:rsid w:val="003D040E"/>
    <w:rsid w:val="003D084B"/>
    <w:rsid w:val="003D1078"/>
    <w:rsid w:val="003D129F"/>
    <w:rsid w:val="003D12D0"/>
    <w:rsid w:val="003D1688"/>
    <w:rsid w:val="003D17B8"/>
    <w:rsid w:val="003D1D93"/>
    <w:rsid w:val="003D23B8"/>
    <w:rsid w:val="003D2C66"/>
    <w:rsid w:val="003D4284"/>
    <w:rsid w:val="003D4382"/>
    <w:rsid w:val="003D43E5"/>
    <w:rsid w:val="003D472E"/>
    <w:rsid w:val="003D47AF"/>
    <w:rsid w:val="003D4C30"/>
    <w:rsid w:val="003D5314"/>
    <w:rsid w:val="003D57A2"/>
    <w:rsid w:val="003D584E"/>
    <w:rsid w:val="003D6109"/>
    <w:rsid w:val="003D64BB"/>
    <w:rsid w:val="003D65D1"/>
    <w:rsid w:val="003D6C15"/>
    <w:rsid w:val="003D6D9F"/>
    <w:rsid w:val="003D717C"/>
    <w:rsid w:val="003D729D"/>
    <w:rsid w:val="003D7493"/>
    <w:rsid w:val="003D7BC9"/>
    <w:rsid w:val="003E036D"/>
    <w:rsid w:val="003E06EC"/>
    <w:rsid w:val="003E0894"/>
    <w:rsid w:val="003E0F62"/>
    <w:rsid w:val="003E1085"/>
    <w:rsid w:val="003E182E"/>
    <w:rsid w:val="003E189D"/>
    <w:rsid w:val="003E220A"/>
    <w:rsid w:val="003E26F1"/>
    <w:rsid w:val="003E3374"/>
    <w:rsid w:val="003E3915"/>
    <w:rsid w:val="003E3F1A"/>
    <w:rsid w:val="003E4012"/>
    <w:rsid w:val="003E4132"/>
    <w:rsid w:val="003E4181"/>
    <w:rsid w:val="003E4719"/>
    <w:rsid w:val="003E4927"/>
    <w:rsid w:val="003E4D76"/>
    <w:rsid w:val="003E5379"/>
    <w:rsid w:val="003E55B1"/>
    <w:rsid w:val="003E55C3"/>
    <w:rsid w:val="003E5730"/>
    <w:rsid w:val="003E67F6"/>
    <w:rsid w:val="003E6D56"/>
    <w:rsid w:val="003E6E03"/>
    <w:rsid w:val="003E74B0"/>
    <w:rsid w:val="003E7520"/>
    <w:rsid w:val="003E7DE1"/>
    <w:rsid w:val="003E7FDE"/>
    <w:rsid w:val="003F004A"/>
    <w:rsid w:val="003F0289"/>
    <w:rsid w:val="003F048E"/>
    <w:rsid w:val="003F092F"/>
    <w:rsid w:val="003F0AE3"/>
    <w:rsid w:val="003F0F7F"/>
    <w:rsid w:val="003F1437"/>
    <w:rsid w:val="003F185C"/>
    <w:rsid w:val="003F18B1"/>
    <w:rsid w:val="003F1DD8"/>
    <w:rsid w:val="003F2446"/>
    <w:rsid w:val="003F2479"/>
    <w:rsid w:val="003F2D4E"/>
    <w:rsid w:val="003F305B"/>
    <w:rsid w:val="003F3197"/>
    <w:rsid w:val="003F367F"/>
    <w:rsid w:val="003F36A3"/>
    <w:rsid w:val="003F3915"/>
    <w:rsid w:val="003F3950"/>
    <w:rsid w:val="003F3A4A"/>
    <w:rsid w:val="003F46DC"/>
    <w:rsid w:val="003F5CD4"/>
    <w:rsid w:val="003F675F"/>
    <w:rsid w:val="003F6883"/>
    <w:rsid w:val="003F6896"/>
    <w:rsid w:val="003F6C4D"/>
    <w:rsid w:val="003F6E6A"/>
    <w:rsid w:val="003F6F05"/>
    <w:rsid w:val="003F7C89"/>
    <w:rsid w:val="00400200"/>
    <w:rsid w:val="0040056C"/>
    <w:rsid w:val="004011D9"/>
    <w:rsid w:val="00401A9B"/>
    <w:rsid w:val="004021C4"/>
    <w:rsid w:val="004021DF"/>
    <w:rsid w:val="00402317"/>
    <w:rsid w:val="00402E00"/>
    <w:rsid w:val="00402EE4"/>
    <w:rsid w:val="004036E0"/>
    <w:rsid w:val="004037DD"/>
    <w:rsid w:val="00403D15"/>
    <w:rsid w:val="00403EDC"/>
    <w:rsid w:val="00404062"/>
    <w:rsid w:val="00404065"/>
    <w:rsid w:val="0040443F"/>
    <w:rsid w:val="00404B16"/>
    <w:rsid w:val="00405329"/>
    <w:rsid w:val="004053E1"/>
    <w:rsid w:val="004055C9"/>
    <w:rsid w:val="00405763"/>
    <w:rsid w:val="00405971"/>
    <w:rsid w:val="00406952"/>
    <w:rsid w:val="00407603"/>
    <w:rsid w:val="004076F7"/>
    <w:rsid w:val="00407F1C"/>
    <w:rsid w:val="004101D3"/>
    <w:rsid w:val="0041144F"/>
    <w:rsid w:val="004119BA"/>
    <w:rsid w:val="004122ED"/>
    <w:rsid w:val="00412C7A"/>
    <w:rsid w:val="00413089"/>
    <w:rsid w:val="004130BD"/>
    <w:rsid w:val="004135AE"/>
    <w:rsid w:val="00413961"/>
    <w:rsid w:val="00413DFC"/>
    <w:rsid w:val="0041402E"/>
    <w:rsid w:val="004143C3"/>
    <w:rsid w:val="00414DDA"/>
    <w:rsid w:val="00414DF1"/>
    <w:rsid w:val="00414E9B"/>
    <w:rsid w:val="0041506F"/>
    <w:rsid w:val="00415D0B"/>
    <w:rsid w:val="00415D58"/>
    <w:rsid w:val="00415EAC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2D8"/>
    <w:rsid w:val="004204FC"/>
    <w:rsid w:val="004206DB"/>
    <w:rsid w:val="0042080B"/>
    <w:rsid w:val="00421408"/>
    <w:rsid w:val="004217F5"/>
    <w:rsid w:val="0042190C"/>
    <w:rsid w:val="00421A70"/>
    <w:rsid w:val="00421E20"/>
    <w:rsid w:val="0042210A"/>
    <w:rsid w:val="00422721"/>
    <w:rsid w:val="00422A84"/>
    <w:rsid w:val="004230DE"/>
    <w:rsid w:val="00423888"/>
    <w:rsid w:val="00423B4A"/>
    <w:rsid w:val="00423F44"/>
    <w:rsid w:val="004246E7"/>
    <w:rsid w:val="004248BC"/>
    <w:rsid w:val="00424B9F"/>
    <w:rsid w:val="00424D8A"/>
    <w:rsid w:val="00424EA3"/>
    <w:rsid w:val="0042502A"/>
    <w:rsid w:val="004251F8"/>
    <w:rsid w:val="00425359"/>
    <w:rsid w:val="00425856"/>
    <w:rsid w:val="00425D26"/>
    <w:rsid w:val="00425FB1"/>
    <w:rsid w:val="00426BA6"/>
    <w:rsid w:val="00427410"/>
    <w:rsid w:val="0042746B"/>
    <w:rsid w:val="00427965"/>
    <w:rsid w:val="00427990"/>
    <w:rsid w:val="00427A6C"/>
    <w:rsid w:val="00427CAD"/>
    <w:rsid w:val="004307A2"/>
    <w:rsid w:val="00430FD9"/>
    <w:rsid w:val="00430FDB"/>
    <w:rsid w:val="00431129"/>
    <w:rsid w:val="00431629"/>
    <w:rsid w:val="004316D7"/>
    <w:rsid w:val="00431740"/>
    <w:rsid w:val="00431AB4"/>
    <w:rsid w:val="00431B71"/>
    <w:rsid w:val="00431C55"/>
    <w:rsid w:val="00431EDA"/>
    <w:rsid w:val="00431F33"/>
    <w:rsid w:val="0043231C"/>
    <w:rsid w:val="00432470"/>
    <w:rsid w:val="004325D0"/>
    <w:rsid w:val="00432837"/>
    <w:rsid w:val="00432A3E"/>
    <w:rsid w:val="00432C72"/>
    <w:rsid w:val="00432CE2"/>
    <w:rsid w:val="00433207"/>
    <w:rsid w:val="00433596"/>
    <w:rsid w:val="0043396E"/>
    <w:rsid w:val="00433A09"/>
    <w:rsid w:val="00433ACB"/>
    <w:rsid w:val="004350B5"/>
    <w:rsid w:val="00435447"/>
    <w:rsid w:val="00435BB2"/>
    <w:rsid w:val="00435E31"/>
    <w:rsid w:val="00435EA4"/>
    <w:rsid w:val="00435EDE"/>
    <w:rsid w:val="00436225"/>
    <w:rsid w:val="00436341"/>
    <w:rsid w:val="00436ACB"/>
    <w:rsid w:val="004370AA"/>
    <w:rsid w:val="00437CC5"/>
    <w:rsid w:val="00437D87"/>
    <w:rsid w:val="00440D8A"/>
    <w:rsid w:val="00441A6B"/>
    <w:rsid w:val="00441EA1"/>
    <w:rsid w:val="0044294C"/>
    <w:rsid w:val="0044307F"/>
    <w:rsid w:val="00443B3B"/>
    <w:rsid w:val="00443D53"/>
    <w:rsid w:val="00443E2F"/>
    <w:rsid w:val="00444222"/>
    <w:rsid w:val="0044424E"/>
    <w:rsid w:val="00445418"/>
    <w:rsid w:val="0044564C"/>
    <w:rsid w:val="00445798"/>
    <w:rsid w:val="0044582F"/>
    <w:rsid w:val="00445CD5"/>
    <w:rsid w:val="00446448"/>
    <w:rsid w:val="00446E40"/>
    <w:rsid w:val="0044725C"/>
    <w:rsid w:val="00447465"/>
    <w:rsid w:val="0044760B"/>
    <w:rsid w:val="0044791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825"/>
    <w:rsid w:val="004549EA"/>
    <w:rsid w:val="00454B41"/>
    <w:rsid w:val="00454CC0"/>
    <w:rsid w:val="0045512F"/>
    <w:rsid w:val="0045540E"/>
    <w:rsid w:val="00455494"/>
    <w:rsid w:val="004556C4"/>
    <w:rsid w:val="00455AB5"/>
    <w:rsid w:val="00455CBE"/>
    <w:rsid w:val="00455D0F"/>
    <w:rsid w:val="00455EB7"/>
    <w:rsid w:val="00455FD5"/>
    <w:rsid w:val="004566A5"/>
    <w:rsid w:val="0045671B"/>
    <w:rsid w:val="00456864"/>
    <w:rsid w:val="0045770C"/>
    <w:rsid w:val="00457B6F"/>
    <w:rsid w:val="00457CC6"/>
    <w:rsid w:val="004602E1"/>
    <w:rsid w:val="0046036D"/>
    <w:rsid w:val="004609C2"/>
    <w:rsid w:val="00460E8A"/>
    <w:rsid w:val="004617D7"/>
    <w:rsid w:val="00462126"/>
    <w:rsid w:val="0046230A"/>
    <w:rsid w:val="00462472"/>
    <w:rsid w:val="00462707"/>
    <w:rsid w:val="004627FF"/>
    <w:rsid w:val="004629B8"/>
    <w:rsid w:val="00462C95"/>
    <w:rsid w:val="00462E4C"/>
    <w:rsid w:val="0046324C"/>
    <w:rsid w:val="004634B2"/>
    <w:rsid w:val="004637E9"/>
    <w:rsid w:val="00463B0A"/>
    <w:rsid w:val="00463CFB"/>
    <w:rsid w:val="0046405C"/>
    <w:rsid w:val="0046486A"/>
    <w:rsid w:val="004649EB"/>
    <w:rsid w:val="00464AAF"/>
    <w:rsid w:val="00464B78"/>
    <w:rsid w:val="00464D4C"/>
    <w:rsid w:val="00464E7E"/>
    <w:rsid w:val="00464FEC"/>
    <w:rsid w:val="004650C7"/>
    <w:rsid w:val="004653C5"/>
    <w:rsid w:val="004655C3"/>
    <w:rsid w:val="00465694"/>
    <w:rsid w:val="00465909"/>
    <w:rsid w:val="00465AED"/>
    <w:rsid w:val="00465B92"/>
    <w:rsid w:val="0046697C"/>
    <w:rsid w:val="00466F3B"/>
    <w:rsid w:val="0046744C"/>
    <w:rsid w:val="004674F5"/>
    <w:rsid w:val="00467518"/>
    <w:rsid w:val="00470871"/>
    <w:rsid w:val="00470C8A"/>
    <w:rsid w:val="00471425"/>
    <w:rsid w:val="00471443"/>
    <w:rsid w:val="00471DCA"/>
    <w:rsid w:val="00472103"/>
    <w:rsid w:val="004728ED"/>
    <w:rsid w:val="004737D0"/>
    <w:rsid w:val="004742F7"/>
    <w:rsid w:val="00474479"/>
    <w:rsid w:val="004748A4"/>
    <w:rsid w:val="00474B7D"/>
    <w:rsid w:val="00474F4B"/>
    <w:rsid w:val="004750E0"/>
    <w:rsid w:val="00475448"/>
    <w:rsid w:val="0047562F"/>
    <w:rsid w:val="00475ACE"/>
    <w:rsid w:val="00475C7D"/>
    <w:rsid w:val="00475EB4"/>
    <w:rsid w:val="004767F6"/>
    <w:rsid w:val="00476C51"/>
    <w:rsid w:val="00476CBE"/>
    <w:rsid w:val="004773FC"/>
    <w:rsid w:val="00477623"/>
    <w:rsid w:val="00477EF4"/>
    <w:rsid w:val="00480227"/>
    <w:rsid w:val="00480328"/>
    <w:rsid w:val="004804EA"/>
    <w:rsid w:val="00480563"/>
    <w:rsid w:val="004809A1"/>
    <w:rsid w:val="00480BDE"/>
    <w:rsid w:val="004810AF"/>
    <w:rsid w:val="0048110E"/>
    <w:rsid w:val="00482163"/>
    <w:rsid w:val="00482AA9"/>
    <w:rsid w:val="00482FAB"/>
    <w:rsid w:val="004830F4"/>
    <w:rsid w:val="0048332C"/>
    <w:rsid w:val="004834FC"/>
    <w:rsid w:val="0048396A"/>
    <w:rsid w:val="00483B15"/>
    <w:rsid w:val="00483FB9"/>
    <w:rsid w:val="00484114"/>
    <w:rsid w:val="004845C8"/>
    <w:rsid w:val="004849BE"/>
    <w:rsid w:val="00484BCF"/>
    <w:rsid w:val="00484CF0"/>
    <w:rsid w:val="004852FF"/>
    <w:rsid w:val="00485F62"/>
    <w:rsid w:val="004866B0"/>
    <w:rsid w:val="00486C44"/>
    <w:rsid w:val="004875F1"/>
    <w:rsid w:val="004877D8"/>
    <w:rsid w:val="00487AD4"/>
    <w:rsid w:val="00487F0F"/>
    <w:rsid w:val="004903FB"/>
    <w:rsid w:val="004905E4"/>
    <w:rsid w:val="00490F5E"/>
    <w:rsid w:val="00491176"/>
    <w:rsid w:val="004912F1"/>
    <w:rsid w:val="004913E1"/>
    <w:rsid w:val="0049176A"/>
    <w:rsid w:val="004919E4"/>
    <w:rsid w:val="00491F90"/>
    <w:rsid w:val="0049237B"/>
    <w:rsid w:val="00492C93"/>
    <w:rsid w:val="00492E29"/>
    <w:rsid w:val="00492EA0"/>
    <w:rsid w:val="00493D8E"/>
    <w:rsid w:val="00493D94"/>
    <w:rsid w:val="004946CD"/>
    <w:rsid w:val="00494AE7"/>
    <w:rsid w:val="00494E37"/>
    <w:rsid w:val="00495898"/>
    <w:rsid w:val="00495CE5"/>
    <w:rsid w:val="00495E53"/>
    <w:rsid w:val="00495FC7"/>
    <w:rsid w:val="0049669A"/>
    <w:rsid w:val="00496877"/>
    <w:rsid w:val="00496B3C"/>
    <w:rsid w:val="00496CB6"/>
    <w:rsid w:val="00496E36"/>
    <w:rsid w:val="00497195"/>
    <w:rsid w:val="00497437"/>
    <w:rsid w:val="004974D8"/>
    <w:rsid w:val="004977C7"/>
    <w:rsid w:val="004A03F8"/>
    <w:rsid w:val="004A0860"/>
    <w:rsid w:val="004A0955"/>
    <w:rsid w:val="004A1174"/>
    <w:rsid w:val="004A13C4"/>
    <w:rsid w:val="004A17C9"/>
    <w:rsid w:val="004A1BC0"/>
    <w:rsid w:val="004A1F98"/>
    <w:rsid w:val="004A2CC5"/>
    <w:rsid w:val="004A32CC"/>
    <w:rsid w:val="004A3794"/>
    <w:rsid w:val="004A4A13"/>
    <w:rsid w:val="004A4C06"/>
    <w:rsid w:val="004A5319"/>
    <w:rsid w:val="004A57D7"/>
    <w:rsid w:val="004A57DB"/>
    <w:rsid w:val="004A57F5"/>
    <w:rsid w:val="004A5A6C"/>
    <w:rsid w:val="004A5D92"/>
    <w:rsid w:val="004A68E6"/>
    <w:rsid w:val="004A6AA4"/>
    <w:rsid w:val="004A7264"/>
    <w:rsid w:val="004A781C"/>
    <w:rsid w:val="004A796C"/>
    <w:rsid w:val="004A7AB7"/>
    <w:rsid w:val="004A7BBC"/>
    <w:rsid w:val="004A7DEB"/>
    <w:rsid w:val="004A7F9E"/>
    <w:rsid w:val="004B0381"/>
    <w:rsid w:val="004B05B0"/>
    <w:rsid w:val="004B0ACE"/>
    <w:rsid w:val="004B0CAC"/>
    <w:rsid w:val="004B0F13"/>
    <w:rsid w:val="004B14FC"/>
    <w:rsid w:val="004B19B5"/>
    <w:rsid w:val="004B1D7D"/>
    <w:rsid w:val="004B1DFD"/>
    <w:rsid w:val="004B2677"/>
    <w:rsid w:val="004B2E86"/>
    <w:rsid w:val="004B2F0E"/>
    <w:rsid w:val="004B3088"/>
    <w:rsid w:val="004B32A8"/>
    <w:rsid w:val="004B32F7"/>
    <w:rsid w:val="004B36B9"/>
    <w:rsid w:val="004B37BA"/>
    <w:rsid w:val="004B3A83"/>
    <w:rsid w:val="004B4040"/>
    <w:rsid w:val="004B4467"/>
    <w:rsid w:val="004B460A"/>
    <w:rsid w:val="004B4ABD"/>
    <w:rsid w:val="004B4F03"/>
    <w:rsid w:val="004B4FAA"/>
    <w:rsid w:val="004B553B"/>
    <w:rsid w:val="004B68C4"/>
    <w:rsid w:val="004B6B1E"/>
    <w:rsid w:val="004B72B3"/>
    <w:rsid w:val="004C0212"/>
    <w:rsid w:val="004C05F9"/>
    <w:rsid w:val="004C0B32"/>
    <w:rsid w:val="004C106D"/>
    <w:rsid w:val="004C1573"/>
    <w:rsid w:val="004C18FD"/>
    <w:rsid w:val="004C1A24"/>
    <w:rsid w:val="004C2751"/>
    <w:rsid w:val="004C2864"/>
    <w:rsid w:val="004C2AB1"/>
    <w:rsid w:val="004C2BFF"/>
    <w:rsid w:val="004C30A7"/>
    <w:rsid w:val="004C31C2"/>
    <w:rsid w:val="004C34FE"/>
    <w:rsid w:val="004C362A"/>
    <w:rsid w:val="004C3805"/>
    <w:rsid w:val="004C38B7"/>
    <w:rsid w:val="004C41A0"/>
    <w:rsid w:val="004C4681"/>
    <w:rsid w:val="004C49F0"/>
    <w:rsid w:val="004C4E2D"/>
    <w:rsid w:val="004C4F8F"/>
    <w:rsid w:val="004C52CE"/>
    <w:rsid w:val="004C592C"/>
    <w:rsid w:val="004C6779"/>
    <w:rsid w:val="004C77A7"/>
    <w:rsid w:val="004C7919"/>
    <w:rsid w:val="004C79F9"/>
    <w:rsid w:val="004D00EA"/>
    <w:rsid w:val="004D03B4"/>
    <w:rsid w:val="004D067A"/>
    <w:rsid w:val="004D0D16"/>
    <w:rsid w:val="004D133F"/>
    <w:rsid w:val="004D1916"/>
    <w:rsid w:val="004D2BC8"/>
    <w:rsid w:val="004D2FA5"/>
    <w:rsid w:val="004D31CA"/>
    <w:rsid w:val="004D3268"/>
    <w:rsid w:val="004D374E"/>
    <w:rsid w:val="004D3804"/>
    <w:rsid w:val="004D38D3"/>
    <w:rsid w:val="004D39AE"/>
    <w:rsid w:val="004D43DF"/>
    <w:rsid w:val="004D5BA1"/>
    <w:rsid w:val="004D6968"/>
    <w:rsid w:val="004D6DCA"/>
    <w:rsid w:val="004D715C"/>
    <w:rsid w:val="004D7205"/>
    <w:rsid w:val="004D7273"/>
    <w:rsid w:val="004D7340"/>
    <w:rsid w:val="004D79E0"/>
    <w:rsid w:val="004D7BDA"/>
    <w:rsid w:val="004D7EDB"/>
    <w:rsid w:val="004E0034"/>
    <w:rsid w:val="004E0194"/>
    <w:rsid w:val="004E0B11"/>
    <w:rsid w:val="004E0E99"/>
    <w:rsid w:val="004E1045"/>
    <w:rsid w:val="004E1325"/>
    <w:rsid w:val="004E13D4"/>
    <w:rsid w:val="004E1532"/>
    <w:rsid w:val="004E1898"/>
    <w:rsid w:val="004E1905"/>
    <w:rsid w:val="004E1D1C"/>
    <w:rsid w:val="004E1E6B"/>
    <w:rsid w:val="004E2308"/>
    <w:rsid w:val="004E2404"/>
    <w:rsid w:val="004E2628"/>
    <w:rsid w:val="004E2A2E"/>
    <w:rsid w:val="004E2F37"/>
    <w:rsid w:val="004E3BF3"/>
    <w:rsid w:val="004E4437"/>
    <w:rsid w:val="004E48A6"/>
    <w:rsid w:val="004E4A16"/>
    <w:rsid w:val="004E4B22"/>
    <w:rsid w:val="004E4B97"/>
    <w:rsid w:val="004E51A8"/>
    <w:rsid w:val="004E52AA"/>
    <w:rsid w:val="004E54DA"/>
    <w:rsid w:val="004E5811"/>
    <w:rsid w:val="004E6DFE"/>
    <w:rsid w:val="004E6FA6"/>
    <w:rsid w:val="004E7030"/>
    <w:rsid w:val="004E70F0"/>
    <w:rsid w:val="004E72FB"/>
    <w:rsid w:val="004EE66A"/>
    <w:rsid w:val="004F0A3B"/>
    <w:rsid w:val="004F0BDB"/>
    <w:rsid w:val="004F0C21"/>
    <w:rsid w:val="004F116D"/>
    <w:rsid w:val="004F1177"/>
    <w:rsid w:val="004F1294"/>
    <w:rsid w:val="004F1299"/>
    <w:rsid w:val="004F16B4"/>
    <w:rsid w:val="004F19FD"/>
    <w:rsid w:val="004F1A89"/>
    <w:rsid w:val="004F1AA3"/>
    <w:rsid w:val="004F20C3"/>
    <w:rsid w:val="004F2445"/>
    <w:rsid w:val="004F2620"/>
    <w:rsid w:val="004F2773"/>
    <w:rsid w:val="004F299C"/>
    <w:rsid w:val="004F2E9D"/>
    <w:rsid w:val="004F39CA"/>
    <w:rsid w:val="004F45F2"/>
    <w:rsid w:val="004F4978"/>
    <w:rsid w:val="004F563A"/>
    <w:rsid w:val="004F56C3"/>
    <w:rsid w:val="004F5DF9"/>
    <w:rsid w:val="004F6042"/>
    <w:rsid w:val="004F622F"/>
    <w:rsid w:val="004F65CC"/>
    <w:rsid w:val="004F66B4"/>
    <w:rsid w:val="004F6AA0"/>
    <w:rsid w:val="004F6C38"/>
    <w:rsid w:val="004F6F4F"/>
    <w:rsid w:val="004F737D"/>
    <w:rsid w:val="004F741E"/>
    <w:rsid w:val="004F78C6"/>
    <w:rsid w:val="004F7AE1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CEA"/>
    <w:rsid w:val="0050340D"/>
    <w:rsid w:val="005037A6"/>
    <w:rsid w:val="00503938"/>
    <w:rsid w:val="00503B43"/>
    <w:rsid w:val="00503B49"/>
    <w:rsid w:val="00504A0B"/>
    <w:rsid w:val="005051B1"/>
    <w:rsid w:val="00505846"/>
    <w:rsid w:val="00505A4C"/>
    <w:rsid w:val="00506818"/>
    <w:rsid w:val="00506ABC"/>
    <w:rsid w:val="00506CBF"/>
    <w:rsid w:val="005072FA"/>
    <w:rsid w:val="0050734E"/>
    <w:rsid w:val="005076BB"/>
    <w:rsid w:val="005077D1"/>
    <w:rsid w:val="005079D6"/>
    <w:rsid w:val="005104ED"/>
    <w:rsid w:val="00510960"/>
    <w:rsid w:val="00510A57"/>
    <w:rsid w:val="005113BD"/>
    <w:rsid w:val="00511A69"/>
    <w:rsid w:val="00511E10"/>
    <w:rsid w:val="005127CE"/>
    <w:rsid w:val="005128F7"/>
    <w:rsid w:val="00512D53"/>
    <w:rsid w:val="005132A8"/>
    <w:rsid w:val="00513768"/>
    <w:rsid w:val="00513C6E"/>
    <w:rsid w:val="00514241"/>
    <w:rsid w:val="0051477F"/>
    <w:rsid w:val="00514811"/>
    <w:rsid w:val="00514883"/>
    <w:rsid w:val="00514CEC"/>
    <w:rsid w:val="005154BE"/>
    <w:rsid w:val="0051571F"/>
    <w:rsid w:val="00515BBC"/>
    <w:rsid w:val="00515DB7"/>
    <w:rsid w:val="00515FCA"/>
    <w:rsid w:val="005164CD"/>
    <w:rsid w:val="00516728"/>
    <w:rsid w:val="0051674B"/>
    <w:rsid w:val="00516B66"/>
    <w:rsid w:val="00516B96"/>
    <w:rsid w:val="00516E9E"/>
    <w:rsid w:val="00516EEE"/>
    <w:rsid w:val="00516F69"/>
    <w:rsid w:val="00516FFE"/>
    <w:rsid w:val="00517164"/>
    <w:rsid w:val="005175CE"/>
    <w:rsid w:val="00517D94"/>
    <w:rsid w:val="005201AC"/>
    <w:rsid w:val="00520754"/>
    <w:rsid w:val="00520D64"/>
    <w:rsid w:val="00521DA7"/>
    <w:rsid w:val="00521DFE"/>
    <w:rsid w:val="00522688"/>
    <w:rsid w:val="00522A76"/>
    <w:rsid w:val="0052346A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BD2"/>
    <w:rsid w:val="00526C3D"/>
    <w:rsid w:val="005273E0"/>
    <w:rsid w:val="005276CE"/>
    <w:rsid w:val="00527943"/>
    <w:rsid w:val="00527D57"/>
    <w:rsid w:val="00530AE8"/>
    <w:rsid w:val="0053119E"/>
    <w:rsid w:val="0053132E"/>
    <w:rsid w:val="00531425"/>
    <w:rsid w:val="00531B24"/>
    <w:rsid w:val="00531CCB"/>
    <w:rsid w:val="00532126"/>
    <w:rsid w:val="00532993"/>
    <w:rsid w:val="00532A04"/>
    <w:rsid w:val="00533750"/>
    <w:rsid w:val="005338DF"/>
    <w:rsid w:val="0053391D"/>
    <w:rsid w:val="00534987"/>
    <w:rsid w:val="0053498D"/>
    <w:rsid w:val="00534B33"/>
    <w:rsid w:val="00534BF6"/>
    <w:rsid w:val="00535461"/>
    <w:rsid w:val="005356C1"/>
    <w:rsid w:val="0053570E"/>
    <w:rsid w:val="00535A68"/>
    <w:rsid w:val="00535FF8"/>
    <w:rsid w:val="005360B6"/>
    <w:rsid w:val="00536419"/>
    <w:rsid w:val="0053643C"/>
    <w:rsid w:val="005364D1"/>
    <w:rsid w:val="00536923"/>
    <w:rsid w:val="00536CBE"/>
    <w:rsid w:val="005372AD"/>
    <w:rsid w:val="00537568"/>
    <w:rsid w:val="00537A7D"/>
    <w:rsid w:val="00537BE7"/>
    <w:rsid w:val="0054016D"/>
    <w:rsid w:val="005402E7"/>
    <w:rsid w:val="0054077F"/>
    <w:rsid w:val="00540973"/>
    <w:rsid w:val="00540A4E"/>
    <w:rsid w:val="005418E9"/>
    <w:rsid w:val="00541DB9"/>
    <w:rsid w:val="0054260A"/>
    <w:rsid w:val="00542A36"/>
    <w:rsid w:val="00543386"/>
    <w:rsid w:val="005434D7"/>
    <w:rsid w:val="00543736"/>
    <w:rsid w:val="0054384E"/>
    <w:rsid w:val="00543878"/>
    <w:rsid w:val="00543F6C"/>
    <w:rsid w:val="00544C09"/>
    <w:rsid w:val="00544EE7"/>
    <w:rsid w:val="00545836"/>
    <w:rsid w:val="00545ABB"/>
    <w:rsid w:val="00545B8E"/>
    <w:rsid w:val="0054646D"/>
    <w:rsid w:val="00547069"/>
    <w:rsid w:val="005475AB"/>
    <w:rsid w:val="00547E52"/>
    <w:rsid w:val="0055057F"/>
    <w:rsid w:val="00550903"/>
    <w:rsid w:val="00551646"/>
    <w:rsid w:val="00551CE8"/>
    <w:rsid w:val="00551F75"/>
    <w:rsid w:val="005520B4"/>
    <w:rsid w:val="005522B9"/>
    <w:rsid w:val="00552879"/>
    <w:rsid w:val="00552C98"/>
    <w:rsid w:val="00552E3F"/>
    <w:rsid w:val="00552F78"/>
    <w:rsid w:val="005532E6"/>
    <w:rsid w:val="00553389"/>
    <w:rsid w:val="00553622"/>
    <w:rsid w:val="005539FC"/>
    <w:rsid w:val="00553B36"/>
    <w:rsid w:val="00553C16"/>
    <w:rsid w:val="00553D9A"/>
    <w:rsid w:val="00553FAE"/>
    <w:rsid w:val="00554AA3"/>
    <w:rsid w:val="00554B59"/>
    <w:rsid w:val="00554F4E"/>
    <w:rsid w:val="00555496"/>
    <w:rsid w:val="005555D6"/>
    <w:rsid w:val="00555DB9"/>
    <w:rsid w:val="005569C3"/>
    <w:rsid w:val="00556A1F"/>
    <w:rsid w:val="00556D01"/>
    <w:rsid w:val="00556E8F"/>
    <w:rsid w:val="00557403"/>
    <w:rsid w:val="00557405"/>
    <w:rsid w:val="00557B3A"/>
    <w:rsid w:val="00560149"/>
    <w:rsid w:val="0056038A"/>
    <w:rsid w:val="00560575"/>
    <w:rsid w:val="0056091A"/>
    <w:rsid w:val="00561103"/>
    <w:rsid w:val="00561B3E"/>
    <w:rsid w:val="00561B6B"/>
    <w:rsid w:val="00561B8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3955"/>
    <w:rsid w:val="005648C7"/>
    <w:rsid w:val="00564913"/>
    <w:rsid w:val="00564978"/>
    <w:rsid w:val="005652D1"/>
    <w:rsid w:val="00565AD2"/>
    <w:rsid w:val="005663FC"/>
    <w:rsid w:val="00566D4D"/>
    <w:rsid w:val="00566D73"/>
    <w:rsid w:val="00567C15"/>
    <w:rsid w:val="0057070D"/>
    <w:rsid w:val="00570B5A"/>
    <w:rsid w:val="00570DD6"/>
    <w:rsid w:val="00571372"/>
    <w:rsid w:val="005717D2"/>
    <w:rsid w:val="0057249A"/>
    <w:rsid w:val="00572580"/>
    <w:rsid w:val="00572663"/>
    <w:rsid w:val="00572B3B"/>
    <w:rsid w:val="00572EE5"/>
    <w:rsid w:val="00573B09"/>
    <w:rsid w:val="00573BD8"/>
    <w:rsid w:val="00575326"/>
    <w:rsid w:val="0057585B"/>
    <w:rsid w:val="00575FA2"/>
    <w:rsid w:val="00576256"/>
    <w:rsid w:val="005762B2"/>
    <w:rsid w:val="00576CC0"/>
    <w:rsid w:val="00577B8D"/>
    <w:rsid w:val="005800D8"/>
    <w:rsid w:val="005804ED"/>
    <w:rsid w:val="00580C15"/>
    <w:rsid w:val="00581347"/>
    <w:rsid w:val="00581492"/>
    <w:rsid w:val="00581688"/>
    <w:rsid w:val="005817F5"/>
    <w:rsid w:val="00581981"/>
    <w:rsid w:val="005819EE"/>
    <w:rsid w:val="00581E2F"/>
    <w:rsid w:val="00581EA5"/>
    <w:rsid w:val="0058251E"/>
    <w:rsid w:val="0058291F"/>
    <w:rsid w:val="00583C17"/>
    <w:rsid w:val="00584482"/>
    <w:rsid w:val="005844E8"/>
    <w:rsid w:val="005846C9"/>
    <w:rsid w:val="00584FA3"/>
    <w:rsid w:val="00585D07"/>
    <w:rsid w:val="00585EEB"/>
    <w:rsid w:val="00586906"/>
    <w:rsid w:val="005872CC"/>
    <w:rsid w:val="005873FC"/>
    <w:rsid w:val="00590646"/>
    <w:rsid w:val="00590B25"/>
    <w:rsid w:val="00590EAF"/>
    <w:rsid w:val="00590F5F"/>
    <w:rsid w:val="005910E0"/>
    <w:rsid w:val="0059158D"/>
    <w:rsid w:val="00591709"/>
    <w:rsid w:val="00591ADF"/>
    <w:rsid w:val="005921C1"/>
    <w:rsid w:val="005923EF"/>
    <w:rsid w:val="00592626"/>
    <w:rsid w:val="005926A6"/>
    <w:rsid w:val="00592AF6"/>
    <w:rsid w:val="00592C40"/>
    <w:rsid w:val="00592FEA"/>
    <w:rsid w:val="00593A7A"/>
    <w:rsid w:val="005941CA"/>
    <w:rsid w:val="00594802"/>
    <w:rsid w:val="0059549E"/>
    <w:rsid w:val="005954DF"/>
    <w:rsid w:val="005957DD"/>
    <w:rsid w:val="00595B24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0CFC"/>
    <w:rsid w:val="005A14BB"/>
    <w:rsid w:val="005A1DF1"/>
    <w:rsid w:val="005A1E3A"/>
    <w:rsid w:val="005A29E3"/>
    <w:rsid w:val="005A3309"/>
    <w:rsid w:val="005A3644"/>
    <w:rsid w:val="005A3B20"/>
    <w:rsid w:val="005A3C37"/>
    <w:rsid w:val="005A3F8A"/>
    <w:rsid w:val="005A4150"/>
    <w:rsid w:val="005A445B"/>
    <w:rsid w:val="005A507E"/>
    <w:rsid w:val="005A510C"/>
    <w:rsid w:val="005A511F"/>
    <w:rsid w:val="005A531D"/>
    <w:rsid w:val="005A5A4F"/>
    <w:rsid w:val="005A5C12"/>
    <w:rsid w:val="005A640F"/>
    <w:rsid w:val="005A6547"/>
    <w:rsid w:val="005A65B6"/>
    <w:rsid w:val="005A65CD"/>
    <w:rsid w:val="005A6A91"/>
    <w:rsid w:val="005A750C"/>
    <w:rsid w:val="005B0066"/>
    <w:rsid w:val="005B018E"/>
    <w:rsid w:val="005B046F"/>
    <w:rsid w:val="005B05DC"/>
    <w:rsid w:val="005B07CB"/>
    <w:rsid w:val="005B09C8"/>
    <w:rsid w:val="005B1225"/>
    <w:rsid w:val="005B1254"/>
    <w:rsid w:val="005B12EE"/>
    <w:rsid w:val="005B1C47"/>
    <w:rsid w:val="005B1C59"/>
    <w:rsid w:val="005B20BB"/>
    <w:rsid w:val="005B2162"/>
    <w:rsid w:val="005B3094"/>
    <w:rsid w:val="005B359A"/>
    <w:rsid w:val="005B3791"/>
    <w:rsid w:val="005B3C5D"/>
    <w:rsid w:val="005B3CD9"/>
    <w:rsid w:val="005B41F1"/>
    <w:rsid w:val="005B48F0"/>
    <w:rsid w:val="005B4A13"/>
    <w:rsid w:val="005B4D36"/>
    <w:rsid w:val="005B511B"/>
    <w:rsid w:val="005B5784"/>
    <w:rsid w:val="005B5788"/>
    <w:rsid w:val="005B58F0"/>
    <w:rsid w:val="005B5A37"/>
    <w:rsid w:val="005B5D6A"/>
    <w:rsid w:val="005B654A"/>
    <w:rsid w:val="005B6BDF"/>
    <w:rsid w:val="005B6C48"/>
    <w:rsid w:val="005B6D1F"/>
    <w:rsid w:val="005B6D37"/>
    <w:rsid w:val="005B6D5A"/>
    <w:rsid w:val="005B6E8B"/>
    <w:rsid w:val="005B785F"/>
    <w:rsid w:val="005B7C12"/>
    <w:rsid w:val="005C0859"/>
    <w:rsid w:val="005C0A2B"/>
    <w:rsid w:val="005C0ACC"/>
    <w:rsid w:val="005C1511"/>
    <w:rsid w:val="005C157E"/>
    <w:rsid w:val="005C1659"/>
    <w:rsid w:val="005C1A10"/>
    <w:rsid w:val="005C25B5"/>
    <w:rsid w:val="005C2D23"/>
    <w:rsid w:val="005C3069"/>
    <w:rsid w:val="005C3522"/>
    <w:rsid w:val="005C36F8"/>
    <w:rsid w:val="005C3930"/>
    <w:rsid w:val="005C3A49"/>
    <w:rsid w:val="005C3E02"/>
    <w:rsid w:val="005C434E"/>
    <w:rsid w:val="005C4633"/>
    <w:rsid w:val="005C4C21"/>
    <w:rsid w:val="005C4DA7"/>
    <w:rsid w:val="005C528C"/>
    <w:rsid w:val="005C52BD"/>
    <w:rsid w:val="005C52D4"/>
    <w:rsid w:val="005C5BB0"/>
    <w:rsid w:val="005C63F2"/>
    <w:rsid w:val="005C66FD"/>
    <w:rsid w:val="005C67E0"/>
    <w:rsid w:val="005C6AB8"/>
    <w:rsid w:val="005C6B12"/>
    <w:rsid w:val="005C6D5D"/>
    <w:rsid w:val="005C7669"/>
    <w:rsid w:val="005C76D8"/>
    <w:rsid w:val="005C77C2"/>
    <w:rsid w:val="005C7D37"/>
    <w:rsid w:val="005C7DCE"/>
    <w:rsid w:val="005C7FA9"/>
    <w:rsid w:val="005D0DD1"/>
    <w:rsid w:val="005D0FB4"/>
    <w:rsid w:val="005D10FF"/>
    <w:rsid w:val="005D14BE"/>
    <w:rsid w:val="005D1AC3"/>
    <w:rsid w:val="005D1FC2"/>
    <w:rsid w:val="005D2ACC"/>
    <w:rsid w:val="005D2B55"/>
    <w:rsid w:val="005D2E24"/>
    <w:rsid w:val="005D2EFB"/>
    <w:rsid w:val="005D3030"/>
    <w:rsid w:val="005D310A"/>
    <w:rsid w:val="005D3801"/>
    <w:rsid w:val="005D3CB1"/>
    <w:rsid w:val="005D4928"/>
    <w:rsid w:val="005D5089"/>
    <w:rsid w:val="005D5348"/>
    <w:rsid w:val="005D5B63"/>
    <w:rsid w:val="005D5CEF"/>
    <w:rsid w:val="005D6447"/>
    <w:rsid w:val="005D65A0"/>
    <w:rsid w:val="005D71B0"/>
    <w:rsid w:val="005E00E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13"/>
    <w:rsid w:val="005E364F"/>
    <w:rsid w:val="005E37A0"/>
    <w:rsid w:val="005E3EC5"/>
    <w:rsid w:val="005E4171"/>
    <w:rsid w:val="005E4305"/>
    <w:rsid w:val="005E47F7"/>
    <w:rsid w:val="005E4AC7"/>
    <w:rsid w:val="005E4DD8"/>
    <w:rsid w:val="005E502D"/>
    <w:rsid w:val="005E538B"/>
    <w:rsid w:val="005E5528"/>
    <w:rsid w:val="005E55B9"/>
    <w:rsid w:val="005E56FC"/>
    <w:rsid w:val="005E587B"/>
    <w:rsid w:val="005E5DD9"/>
    <w:rsid w:val="005E60E9"/>
    <w:rsid w:val="005E6642"/>
    <w:rsid w:val="005E66CB"/>
    <w:rsid w:val="005E69B1"/>
    <w:rsid w:val="005E6C5D"/>
    <w:rsid w:val="005E6D43"/>
    <w:rsid w:val="005E7043"/>
    <w:rsid w:val="005E7250"/>
    <w:rsid w:val="005E753C"/>
    <w:rsid w:val="005E75AD"/>
    <w:rsid w:val="005F034B"/>
    <w:rsid w:val="005F04B3"/>
    <w:rsid w:val="005F0676"/>
    <w:rsid w:val="005F11D7"/>
    <w:rsid w:val="005F1701"/>
    <w:rsid w:val="005F1E76"/>
    <w:rsid w:val="005F2122"/>
    <w:rsid w:val="005F21F9"/>
    <w:rsid w:val="005F255F"/>
    <w:rsid w:val="005F333B"/>
    <w:rsid w:val="005F34E6"/>
    <w:rsid w:val="005F4215"/>
    <w:rsid w:val="005F4371"/>
    <w:rsid w:val="005F44C6"/>
    <w:rsid w:val="005F4CA0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3F8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3CF"/>
    <w:rsid w:val="006015F9"/>
    <w:rsid w:val="00601DF7"/>
    <w:rsid w:val="006025CD"/>
    <w:rsid w:val="00602616"/>
    <w:rsid w:val="006026D1"/>
    <w:rsid w:val="0060276B"/>
    <w:rsid w:val="00602889"/>
    <w:rsid w:val="00602B5F"/>
    <w:rsid w:val="00603459"/>
    <w:rsid w:val="00603AA1"/>
    <w:rsid w:val="00603BB5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365"/>
    <w:rsid w:val="006073D4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61E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44"/>
    <w:rsid w:val="00622B52"/>
    <w:rsid w:val="00623436"/>
    <w:rsid w:val="00623498"/>
    <w:rsid w:val="006236D8"/>
    <w:rsid w:val="0062403D"/>
    <w:rsid w:val="00624381"/>
    <w:rsid w:val="006243BF"/>
    <w:rsid w:val="00624797"/>
    <w:rsid w:val="00624F55"/>
    <w:rsid w:val="006252FA"/>
    <w:rsid w:val="00625595"/>
    <w:rsid w:val="00625D3B"/>
    <w:rsid w:val="006260A4"/>
    <w:rsid w:val="00626502"/>
    <w:rsid w:val="00626903"/>
    <w:rsid w:val="006272FB"/>
    <w:rsid w:val="0062767A"/>
    <w:rsid w:val="00627C2F"/>
    <w:rsid w:val="00627CAA"/>
    <w:rsid w:val="00627F57"/>
    <w:rsid w:val="0063029C"/>
    <w:rsid w:val="00630464"/>
    <w:rsid w:val="00630CF2"/>
    <w:rsid w:val="00630D2B"/>
    <w:rsid w:val="00631381"/>
    <w:rsid w:val="00631549"/>
    <w:rsid w:val="00632048"/>
    <w:rsid w:val="0063246D"/>
    <w:rsid w:val="0063257C"/>
    <w:rsid w:val="00632A50"/>
    <w:rsid w:val="00632AAD"/>
    <w:rsid w:val="00632D6B"/>
    <w:rsid w:val="0063428B"/>
    <w:rsid w:val="006343DB"/>
    <w:rsid w:val="00634E98"/>
    <w:rsid w:val="00635279"/>
    <w:rsid w:val="00635A01"/>
    <w:rsid w:val="00635B69"/>
    <w:rsid w:val="00636593"/>
    <w:rsid w:val="00636631"/>
    <w:rsid w:val="00636840"/>
    <w:rsid w:val="00636E5B"/>
    <w:rsid w:val="0063779E"/>
    <w:rsid w:val="00640298"/>
    <w:rsid w:val="00640A29"/>
    <w:rsid w:val="00640A36"/>
    <w:rsid w:val="00640D81"/>
    <w:rsid w:val="00640E0C"/>
    <w:rsid w:val="00640F39"/>
    <w:rsid w:val="00640F57"/>
    <w:rsid w:val="006414FF"/>
    <w:rsid w:val="00641836"/>
    <w:rsid w:val="00641BFD"/>
    <w:rsid w:val="00642224"/>
    <w:rsid w:val="0064233A"/>
    <w:rsid w:val="00642F97"/>
    <w:rsid w:val="006431A0"/>
    <w:rsid w:val="0064377C"/>
    <w:rsid w:val="00643952"/>
    <w:rsid w:val="00643CE7"/>
    <w:rsid w:val="006443EF"/>
    <w:rsid w:val="00644475"/>
    <w:rsid w:val="006445F8"/>
    <w:rsid w:val="00644ACB"/>
    <w:rsid w:val="00644D0E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47DA3"/>
    <w:rsid w:val="0065019F"/>
    <w:rsid w:val="006501D0"/>
    <w:rsid w:val="00650242"/>
    <w:rsid w:val="00650445"/>
    <w:rsid w:val="006512A6"/>
    <w:rsid w:val="00651A2B"/>
    <w:rsid w:val="00651DAE"/>
    <w:rsid w:val="00651FE9"/>
    <w:rsid w:val="006520F3"/>
    <w:rsid w:val="006522C2"/>
    <w:rsid w:val="00652486"/>
    <w:rsid w:val="006525BA"/>
    <w:rsid w:val="00652C9E"/>
    <w:rsid w:val="00652E7F"/>
    <w:rsid w:val="006536A3"/>
    <w:rsid w:val="00653997"/>
    <w:rsid w:val="00653A89"/>
    <w:rsid w:val="00653C85"/>
    <w:rsid w:val="006549BF"/>
    <w:rsid w:val="00654A62"/>
    <w:rsid w:val="006553B5"/>
    <w:rsid w:val="00655AAF"/>
    <w:rsid w:val="00655DFF"/>
    <w:rsid w:val="0065614D"/>
    <w:rsid w:val="00656496"/>
    <w:rsid w:val="00656847"/>
    <w:rsid w:val="00656A30"/>
    <w:rsid w:val="00656B0B"/>
    <w:rsid w:val="006572C6"/>
    <w:rsid w:val="00657E82"/>
    <w:rsid w:val="006608CA"/>
    <w:rsid w:val="00660F84"/>
    <w:rsid w:val="00660F89"/>
    <w:rsid w:val="0066135B"/>
    <w:rsid w:val="00661946"/>
    <w:rsid w:val="00662BE1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296"/>
    <w:rsid w:val="00670BB3"/>
    <w:rsid w:val="00670F12"/>
    <w:rsid w:val="00671250"/>
    <w:rsid w:val="00671932"/>
    <w:rsid w:val="00671E95"/>
    <w:rsid w:val="00672017"/>
    <w:rsid w:val="00672293"/>
    <w:rsid w:val="00672B0F"/>
    <w:rsid w:val="006735EB"/>
    <w:rsid w:val="00673847"/>
    <w:rsid w:val="00673E86"/>
    <w:rsid w:val="00674840"/>
    <w:rsid w:val="00674964"/>
    <w:rsid w:val="00674C6E"/>
    <w:rsid w:val="00675088"/>
    <w:rsid w:val="006755F1"/>
    <w:rsid w:val="00675CA9"/>
    <w:rsid w:val="00675EB9"/>
    <w:rsid w:val="00675EF4"/>
    <w:rsid w:val="0067665C"/>
    <w:rsid w:val="006775D7"/>
    <w:rsid w:val="00677831"/>
    <w:rsid w:val="006779CB"/>
    <w:rsid w:val="00677A77"/>
    <w:rsid w:val="0068010D"/>
    <w:rsid w:val="006803C4"/>
    <w:rsid w:val="00680467"/>
    <w:rsid w:val="0068087C"/>
    <w:rsid w:val="00680B7E"/>
    <w:rsid w:val="006811E9"/>
    <w:rsid w:val="006817B7"/>
    <w:rsid w:val="00681927"/>
    <w:rsid w:val="00681F9B"/>
    <w:rsid w:val="00682215"/>
    <w:rsid w:val="00682A03"/>
    <w:rsid w:val="0068301E"/>
    <w:rsid w:val="00683408"/>
    <w:rsid w:val="00683B94"/>
    <w:rsid w:val="00683CFC"/>
    <w:rsid w:val="00683F27"/>
    <w:rsid w:val="0068451C"/>
    <w:rsid w:val="0068482D"/>
    <w:rsid w:val="00684CA4"/>
    <w:rsid w:val="00684E72"/>
    <w:rsid w:val="00685909"/>
    <w:rsid w:val="0068599B"/>
    <w:rsid w:val="0068660B"/>
    <w:rsid w:val="00686692"/>
    <w:rsid w:val="00686717"/>
    <w:rsid w:val="00686956"/>
    <w:rsid w:val="006869EC"/>
    <w:rsid w:val="00686F7A"/>
    <w:rsid w:val="006876DE"/>
    <w:rsid w:val="0068799E"/>
    <w:rsid w:val="00687EFA"/>
    <w:rsid w:val="00690011"/>
    <w:rsid w:val="006901E4"/>
    <w:rsid w:val="00690316"/>
    <w:rsid w:val="006905A4"/>
    <w:rsid w:val="0069077E"/>
    <w:rsid w:val="00690CAC"/>
    <w:rsid w:val="00691029"/>
    <w:rsid w:val="006913E8"/>
    <w:rsid w:val="006919FA"/>
    <w:rsid w:val="00692178"/>
    <w:rsid w:val="00692D34"/>
    <w:rsid w:val="00693033"/>
    <w:rsid w:val="00693321"/>
    <w:rsid w:val="006934B6"/>
    <w:rsid w:val="00693591"/>
    <w:rsid w:val="006938C7"/>
    <w:rsid w:val="006939A3"/>
    <w:rsid w:val="00693A8E"/>
    <w:rsid w:val="00694893"/>
    <w:rsid w:val="00694A36"/>
    <w:rsid w:val="00694DD9"/>
    <w:rsid w:val="00695097"/>
    <w:rsid w:val="006951D2"/>
    <w:rsid w:val="006954BF"/>
    <w:rsid w:val="00695BE6"/>
    <w:rsid w:val="00695F45"/>
    <w:rsid w:val="006963BC"/>
    <w:rsid w:val="0069691A"/>
    <w:rsid w:val="0069743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2CA"/>
    <w:rsid w:val="006A47F0"/>
    <w:rsid w:val="006A4E44"/>
    <w:rsid w:val="006A51E4"/>
    <w:rsid w:val="006A59FE"/>
    <w:rsid w:val="006A5F42"/>
    <w:rsid w:val="006A5FEA"/>
    <w:rsid w:val="006A6103"/>
    <w:rsid w:val="006A65AD"/>
    <w:rsid w:val="006A6622"/>
    <w:rsid w:val="006A6690"/>
    <w:rsid w:val="006A6813"/>
    <w:rsid w:val="006A68C5"/>
    <w:rsid w:val="006A6B84"/>
    <w:rsid w:val="006A71EB"/>
    <w:rsid w:val="006A74AB"/>
    <w:rsid w:val="006A752A"/>
    <w:rsid w:val="006B0026"/>
    <w:rsid w:val="006B0117"/>
    <w:rsid w:val="006B07EF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FCE"/>
    <w:rsid w:val="006B25A5"/>
    <w:rsid w:val="006B26CA"/>
    <w:rsid w:val="006B26E3"/>
    <w:rsid w:val="006B3257"/>
    <w:rsid w:val="006B326B"/>
    <w:rsid w:val="006B3A27"/>
    <w:rsid w:val="006B3C3C"/>
    <w:rsid w:val="006B42CE"/>
    <w:rsid w:val="006B45C4"/>
    <w:rsid w:val="006B4CA3"/>
    <w:rsid w:val="006B4D5A"/>
    <w:rsid w:val="006B51B2"/>
    <w:rsid w:val="006B5B2C"/>
    <w:rsid w:val="006B62A5"/>
    <w:rsid w:val="006B6C16"/>
    <w:rsid w:val="006B7A4A"/>
    <w:rsid w:val="006B7B15"/>
    <w:rsid w:val="006B7FAD"/>
    <w:rsid w:val="006B7FB0"/>
    <w:rsid w:val="006C014C"/>
    <w:rsid w:val="006C0913"/>
    <w:rsid w:val="006C0D78"/>
    <w:rsid w:val="006C1389"/>
    <w:rsid w:val="006C17A0"/>
    <w:rsid w:val="006C17D4"/>
    <w:rsid w:val="006C186F"/>
    <w:rsid w:val="006C18B2"/>
    <w:rsid w:val="006C26A9"/>
    <w:rsid w:val="006C2AB3"/>
    <w:rsid w:val="006C2C16"/>
    <w:rsid w:val="006C2CC5"/>
    <w:rsid w:val="006C395E"/>
    <w:rsid w:val="006C3C4A"/>
    <w:rsid w:val="006C468E"/>
    <w:rsid w:val="006C5AAA"/>
    <w:rsid w:val="006C6780"/>
    <w:rsid w:val="006C67DA"/>
    <w:rsid w:val="006C69E6"/>
    <w:rsid w:val="006C7300"/>
    <w:rsid w:val="006C74DF"/>
    <w:rsid w:val="006C7B33"/>
    <w:rsid w:val="006C7CCE"/>
    <w:rsid w:val="006D000D"/>
    <w:rsid w:val="006D04BE"/>
    <w:rsid w:val="006D0515"/>
    <w:rsid w:val="006D0921"/>
    <w:rsid w:val="006D0D9A"/>
    <w:rsid w:val="006D1198"/>
    <w:rsid w:val="006D18F6"/>
    <w:rsid w:val="006D1B6C"/>
    <w:rsid w:val="006D1E53"/>
    <w:rsid w:val="006D27E3"/>
    <w:rsid w:val="006D28E7"/>
    <w:rsid w:val="006D2BFA"/>
    <w:rsid w:val="006D2C83"/>
    <w:rsid w:val="006D2C8D"/>
    <w:rsid w:val="006D2F95"/>
    <w:rsid w:val="006D3A60"/>
    <w:rsid w:val="006D3DD5"/>
    <w:rsid w:val="006D4135"/>
    <w:rsid w:val="006D425F"/>
    <w:rsid w:val="006D472D"/>
    <w:rsid w:val="006D4818"/>
    <w:rsid w:val="006D48EA"/>
    <w:rsid w:val="006D544B"/>
    <w:rsid w:val="006D59DF"/>
    <w:rsid w:val="006D5FA5"/>
    <w:rsid w:val="006D6610"/>
    <w:rsid w:val="006D70F2"/>
    <w:rsid w:val="006D70F8"/>
    <w:rsid w:val="006D780E"/>
    <w:rsid w:val="006D7854"/>
    <w:rsid w:val="006D7860"/>
    <w:rsid w:val="006E09F2"/>
    <w:rsid w:val="006E0BF0"/>
    <w:rsid w:val="006E146C"/>
    <w:rsid w:val="006E1476"/>
    <w:rsid w:val="006E1B4C"/>
    <w:rsid w:val="006E1DB8"/>
    <w:rsid w:val="006E1E3F"/>
    <w:rsid w:val="006E29ED"/>
    <w:rsid w:val="006E2D45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6DC5"/>
    <w:rsid w:val="006E721C"/>
    <w:rsid w:val="006E7556"/>
    <w:rsid w:val="006E786D"/>
    <w:rsid w:val="006F003B"/>
    <w:rsid w:val="006F0E35"/>
    <w:rsid w:val="006F0F13"/>
    <w:rsid w:val="006F12DD"/>
    <w:rsid w:val="006F2076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6AB2"/>
    <w:rsid w:val="006F6E26"/>
    <w:rsid w:val="006F777E"/>
    <w:rsid w:val="006F78F5"/>
    <w:rsid w:val="006F7D5A"/>
    <w:rsid w:val="0070051E"/>
    <w:rsid w:val="0070097C"/>
    <w:rsid w:val="00700CBD"/>
    <w:rsid w:val="00700CF1"/>
    <w:rsid w:val="00700E41"/>
    <w:rsid w:val="00700FF8"/>
    <w:rsid w:val="007010AE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16B"/>
    <w:rsid w:val="007055DF"/>
    <w:rsid w:val="00705D39"/>
    <w:rsid w:val="00705D43"/>
    <w:rsid w:val="0070653A"/>
    <w:rsid w:val="00706ACE"/>
    <w:rsid w:val="00706C56"/>
    <w:rsid w:val="00707396"/>
    <w:rsid w:val="0070762A"/>
    <w:rsid w:val="0070764F"/>
    <w:rsid w:val="00707F9F"/>
    <w:rsid w:val="00710C7E"/>
    <w:rsid w:val="00710EB3"/>
    <w:rsid w:val="00710F3D"/>
    <w:rsid w:val="00710FFF"/>
    <w:rsid w:val="0071214D"/>
    <w:rsid w:val="0071215E"/>
    <w:rsid w:val="00712CB2"/>
    <w:rsid w:val="00713021"/>
    <w:rsid w:val="00713040"/>
    <w:rsid w:val="007136D9"/>
    <w:rsid w:val="007137D4"/>
    <w:rsid w:val="00713A16"/>
    <w:rsid w:val="00714034"/>
    <w:rsid w:val="00714181"/>
    <w:rsid w:val="007145B4"/>
    <w:rsid w:val="00714A09"/>
    <w:rsid w:val="00714E6E"/>
    <w:rsid w:val="007150ED"/>
    <w:rsid w:val="00715114"/>
    <w:rsid w:val="00715139"/>
    <w:rsid w:val="00715886"/>
    <w:rsid w:val="007159EC"/>
    <w:rsid w:val="00715AF5"/>
    <w:rsid w:val="00716079"/>
    <w:rsid w:val="007164C4"/>
    <w:rsid w:val="007166B3"/>
    <w:rsid w:val="00716ABD"/>
    <w:rsid w:val="00716B1E"/>
    <w:rsid w:val="0071793A"/>
    <w:rsid w:val="00720342"/>
    <w:rsid w:val="00720EA6"/>
    <w:rsid w:val="00721061"/>
    <w:rsid w:val="007214E3"/>
    <w:rsid w:val="00722BB0"/>
    <w:rsid w:val="00722D13"/>
    <w:rsid w:val="00722EB6"/>
    <w:rsid w:val="00723B4F"/>
    <w:rsid w:val="007242A3"/>
    <w:rsid w:val="00725B4F"/>
    <w:rsid w:val="00725D5B"/>
    <w:rsid w:val="007262CA"/>
    <w:rsid w:val="007264FB"/>
    <w:rsid w:val="00726911"/>
    <w:rsid w:val="00726924"/>
    <w:rsid w:val="00726BF9"/>
    <w:rsid w:val="0072717B"/>
    <w:rsid w:val="0072781B"/>
    <w:rsid w:val="00727F52"/>
    <w:rsid w:val="0073009A"/>
    <w:rsid w:val="00730973"/>
    <w:rsid w:val="00730D94"/>
    <w:rsid w:val="00731057"/>
    <w:rsid w:val="007310DE"/>
    <w:rsid w:val="0073153F"/>
    <w:rsid w:val="00731741"/>
    <w:rsid w:val="007317FD"/>
    <w:rsid w:val="00731E3F"/>
    <w:rsid w:val="007321C2"/>
    <w:rsid w:val="0073225B"/>
    <w:rsid w:val="00732BBA"/>
    <w:rsid w:val="00733099"/>
    <w:rsid w:val="00733245"/>
    <w:rsid w:val="00733DE0"/>
    <w:rsid w:val="00734464"/>
    <w:rsid w:val="00734628"/>
    <w:rsid w:val="00734BA3"/>
    <w:rsid w:val="007350B8"/>
    <w:rsid w:val="00735226"/>
    <w:rsid w:val="007357C5"/>
    <w:rsid w:val="0073590A"/>
    <w:rsid w:val="00735A52"/>
    <w:rsid w:val="00735ABA"/>
    <w:rsid w:val="00735C62"/>
    <w:rsid w:val="00735C6A"/>
    <w:rsid w:val="00735EE1"/>
    <w:rsid w:val="0073604A"/>
    <w:rsid w:val="007366D4"/>
    <w:rsid w:val="00737779"/>
    <w:rsid w:val="00737AA8"/>
    <w:rsid w:val="00737B3F"/>
    <w:rsid w:val="007402A6"/>
    <w:rsid w:val="0074032D"/>
    <w:rsid w:val="0074032E"/>
    <w:rsid w:val="007405A7"/>
    <w:rsid w:val="007406E4"/>
    <w:rsid w:val="0074075A"/>
    <w:rsid w:val="00740892"/>
    <w:rsid w:val="007409B2"/>
    <w:rsid w:val="00740D25"/>
    <w:rsid w:val="00740EDD"/>
    <w:rsid w:val="007411CA"/>
    <w:rsid w:val="00741214"/>
    <w:rsid w:val="00741298"/>
    <w:rsid w:val="00741328"/>
    <w:rsid w:val="00741417"/>
    <w:rsid w:val="007417B1"/>
    <w:rsid w:val="00741993"/>
    <w:rsid w:val="00741C10"/>
    <w:rsid w:val="007421E9"/>
    <w:rsid w:val="007424A8"/>
    <w:rsid w:val="00743086"/>
    <w:rsid w:val="007435AB"/>
    <w:rsid w:val="007437D8"/>
    <w:rsid w:val="00744F18"/>
    <w:rsid w:val="007452D4"/>
    <w:rsid w:val="00745572"/>
    <w:rsid w:val="00746073"/>
    <w:rsid w:val="00747316"/>
    <w:rsid w:val="00747367"/>
    <w:rsid w:val="007473C3"/>
    <w:rsid w:val="00747434"/>
    <w:rsid w:val="0074783D"/>
    <w:rsid w:val="00747CCD"/>
    <w:rsid w:val="00747D2C"/>
    <w:rsid w:val="00750255"/>
    <w:rsid w:val="00750718"/>
    <w:rsid w:val="00750746"/>
    <w:rsid w:val="007508B8"/>
    <w:rsid w:val="00750A6C"/>
    <w:rsid w:val="00751280"/>
    <w:rsid w:val="00751551"/>
    <w:rsid w:val="00751BF5"/>
    <w:rsid w:val="00751CF2"/>
    <w:rsid w:val="00751D83"/>
    <w:rsid w:val="00752D1A"/>
    <w:rsid w:val="007530E1"/>
    <w:rsid w:val="007531D3"/>
    <w:rsid w:val="00754359"/>
    <w:rsid w:val="007545D1"/>
    <w:rsid w:val="0075483D"/>
    <w:rsid w:val="00755D6C"/>
    <w:rsid w:val="00755D9B"/>
    <w:rsid w:val="0075654A"/>
    <w:rsid w:val="007569EA"/>
    <w:rsid w:val="00756F76"/>
    <w:rsid w:val="00757201"/>
    <w:rsid w:val="0075748A"/>
    <w:rsid w:val="007574EF"/>
    <w:rsid w:val="007579D9"/>
    <w:rsid w:val="00757B14"/>
    <w:rsid w:val="00760374"/>
    <w:rsid w:val="00760C85"/>
    <w:rsid w:val="0076104D"/>
    <w:rsid w:val="00761AF2"/>
    <w:rsid w:val="00761BAD"/>
    <w:rsid w:val="00761D0E"/>
    <w:rsid w:val="00761E49"/>
    <w:rsid w:val="00762048"/>
    <w:rsid w:val="00762647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0C43"/>
    <w:rsid w:val="007713BF"/>
    <w:rsid w:val="007716F2"/>
    <w:rsid w:val="00771D84"/>
    <w:rsid w:val="00771F0A"/>
    <w:rsid w:val="00772597"/>
    <w:rsid w:val="007725B4"/>
    <w:rsid w:val="00772D94"/>
    <w:rsid w:val="00772F50"/>
    <w:rsid w:val="00773785"/>
    <w:rsid w:val="007737FE"/>
    <w:rsid w:val="00773CB7"/>
    <w:rsid w:val="0077432B"/>
    <w:rsid w:val="00774EF1"/>
    <w:rsid w:val="00774F1C"/>
    <w:rsid w:val="0077505F"/>
    <w:rsid w:val="00775259"/>
    <w:rsid w:val="007756EC"/>
    <w:rsid w:val="00775A55"/>
    <w:rsid w:val="00775C84"/>
    <w:rsid w:val="00776216"/>
    <w:rsid w:val="007763D6"/>
    <w:rsid w:val="00776572"/>
    <w:rsid w:val="00776E23"/>
    <w:rsid w:val="00777156"/>
    <w:rsid w:val="00777196"/>
    <w:rsid w:val="0077738D"/>
    <w:rsid w:val="007774C2"/>
    <w:rsid w:val="00777ADF"/>
    <w:rsid w:val="00781AD8"/>
    <w:rsid w:val="00781C98"/>
    <w:rsid w:val="0078224C"/>
    <w:rsid w:val="007828D0"/>
    <w:rsid w:val="00783A7E"/>
    <w:rsid w:val="00783C29"/>
    <w:rsid w:val="00784A19"/>
    <w:rsid w:val="00784CC4"/>
    <w:rsid w:val="00785BF7"/>
    <w:rsid w:val="00786098"/>
    <w:rsid w:val="0078663E"/>
    <w:rsid w:val="00786AE8"/>
    <w:rsid w:val="00786EB8"/>
    <w:rsid w:val="00786FDC"/>
    <w:rsid w:val="007874CB"/>
    <w:rsid w:val="00787D28"/>
    <w:rsid w:val="00787E00"/>
    <w:rsid w:val="0079000C"/>
    <w:rsid w:val="007907FA"/>
    <w:rsid w:val="00790B29"/>
    <w:rsid w:val="00790B3E"/>
    <w:rsid w:val="00790D7B"/>
    <w:rsid w:val="00790D93"/>
    <w:rsid w:val="00790F17"/>
    <w:rsid w:val="00790FBD"/>
    <w:rsid w:val="00791CD7"/>
    <w:rsid w:val="00791DCC"/>
    <w:rsid w:val="00791E54"/>
    <w:rsid w:val="00791F2C"/>
    <w:rsid w:val="007923B8"/>
    <w:rsid w:val="00792D22"/>
    <w:rsid w:val="007938EF"/>
    <w:rsid w:val="0079430D"/>
    <w:rsid w:val="0079442E"/>
    <w:rsid w:val="00794BCA"/>
    <w:rsid w:val="007953B9"/>
    <w:rsid w:val="00796135"/>
    <w:rsid w:val="0079697B"/>
    <w:rsid w:val="0079719D"/>
    <w:rsid w:val="0079754C"/>
    <w:rsid w:val="007977C7"/>
    <w:rsid w:val="0079791C"/>
    <w:rsid w:val="007A0657"/>
    <w:rsid w:val="007A0679"/>
    <w:rsid w:val="007A0939"/>
    <w:rsid w:val="007A0DE7"/>
    <w:rsid w:val="007A1395"/>
    <w:rsid w:val="007A22E9"/>
    <w:rsid w:val="007A2329"/>
    <w:rsid w:val="007A24A2"/>
    <w:rsid w:val="007A24EB"/>
    <w:rsid w:val="007A25CC"/>
    <w:rsid w:val="007A282D"/>
    <w:rsid w:val="007A29A1"/>
    <w:rsid w:val="007A331E"/>
    <w:rsid w:val="007A3962"/>
    <w:rsid w:val="007A3B34"/>
    <w:rsid w:val="007A3BD0"/>
    <w:rsid w:val="007A455D"/>
    <w:rsid w:val="007A4BC7"/>
    <w:rsid w:val="007A4C6D"/>
    <w:rsid w:val="007A4F2F"/>
    <w:rsid w:val="007A4FEC"/>
    <w:rsid w:val="007A5A94"/>
    <w:rsid w:val="007A5BE0"/>
    <w:rsid w:val="007A6345"/>
    <w:rsid w:val="007A644F"/>
    <w:rsid w:val="007A6B97"/>
    <w:rsid w:val="007A6FEB"/>
    <w:rsid w:val="007A722F"/>
    <w:rsid w:val="007A73DA"/>
    <w:rsid w:val="007A74F7"/>
    <w:rsid w:val="007A7CE5"/>
    <w:rsid w:val="007B0105"/>
    <w:rsid w:val="007B04E7"/>
    <w:rsid w:val="007B07CA"/>
    <w:rsid w:val="007B0C6A"/>
    <w:rsid w:val="007B0E36"/>
    <w:rsid w:val="007B19CE"/>
    <w:rsid w:val="007B1A80"/>
    <w:rsid w:val="007B1E12"/>
    <w:rsid w:val="007B1E53"/>
    <w:rsid w:val="007B227B"/>
    <w:rsid w:val="007B23FA"/>
    <w:rsid w:val="007B276C"/>
    <w:rsid w:val="007B2784"/>
    <w:rsid w:val="007B3291"/>
    <w:rsid w:val="007B3771"/>
    <w:rsid w:val="007B45AA"/>
    <w:rsid w:val="007B5385"/>
    <w:rsid w:val="007B547C"/>
    <w:rsid w:val="007B5E9F"/>
    <w:rsid w:val="007B620F"/>
    <w:rsid w:val="007B63C3"/>
    <w:rsid w:val="007B63FB"/>
    <w:rsid w:val="007B668E"/>
    <w:rsid w:val="007B677B"/>
    <w:rsid w:val="007B6A45"/>
    <w:rsid w:val="007B70C3"/>
    <w:rsid w:val="007B7A0C"/>
    <w:rsid w:val="007B7C23"/>
    <w:rsid w:val="007B7CE1"/>
    <w:rsid w:val="007B7FFE"/>
    <w:rsid w:val="007C0255"/>
    <w:rsid w:val="007C052A"/>
    <w:rsid w:val="007C094D"/>
    <w:rsid w:val="007C09C8"/>
    <w:rsid w:val="007C0C22"/>
    <w:rsid w:val="007C13ED"/>
    <w:rsid w:val="007C1651"/>
    <w:rsid w:val="007C188D"/>
    <w:rsid w:val="007C19EA"/>
    <w:rsid w:val="007C1A8C"/>
    <w:rsid w:val="007C21A0"/>
    <w:rsid w:val="007C22AA"/>
    <w:rsid w:val="007C22CA"/>
    <w:rsid w:val="007C2346"/>
    <w:rsid w:val="007C2707"/>
    <w:rsid w:val="007C2DD4"/>
    <w:rsid w:val="007C33CF"/>
    <w:rsid w:val="007C3543"/>
    <w:rsid w:val="007C36CB"/>
    <w:rsid w:val="007C3C81"/>
    <w:rsid w:val="007C3D84"/>
    <w:rsid w:val="007C447F"/>
    <w:rsid w:val="007C608B"/>
    <w:rsid w:val="007C62E7"/>
    <w:rsid w:val="007C647A"/>
    <w:rsid w:val="007C6623"/>
    <w:rsid w:val="007C671E"/>
    <w:rsid w:val="007C6AA3"/>
    <w:rsid w:val="007C7457"/>
    <w:rsid w:val="007C7E6B"/>
    <w:rsid w:val="007D0845"/>
    <w:rsid w:val="007D0D04"/>
    <w:rsid w:val="007D1573"/>
    <w:rsid w:val="007D1CB4"/>
    <w:rsid w:val="007D1EE6"/>
    <w:rsid w:val="007D1F1A"/>
    <w:rsid w:val="007D26E0"/>
    <w:rsid w:val="007D2BD2"/>
    <w:rsid w:val="007D3011"/>
    <w:rsid w:val="007D3195"/>
    <w:rsid w:val="007D349C"/>
    <w:rsid w:val="007D3504"/>
    <w:rsid w:val="007D3572"/>
    <w:rsid w:val="007D3FCB"/>
    <w:rsid w:val="007D4064"/>
    <w:rsid w:val="007D501A"/>
    <w:rsid w:val="007D5105"/>
    <w:rsid w:val="007D53CD"/>
    <w:rsid w:val="007D62B0"/>
    <w:rsid w:val="007D6377"/>
    <w:rsid w:val="007D6528"/>
    <w:rsid w:val="007D689D"/>
    <w:rsid w:val="007D699F"/>
    <w:rsid w:val="007D6AF4"/>
    <w:rsid w:val="007D6C4C"/>
    <w:rsid w:val="007D6D82"/>
    <w:rsid w:val="007D7ECD"/>
    <w:rsid w:val="007D7EFC"/>
    <w:rsid w:val="007E02CE"/>
    <w:rsid w:val="007E07EF"/>
    <w:rsid w:val="007E103C"/>
    <w:rsid w:val="007E1221"/>
    <w:rsid w:val="007E17C1"/>
    <w:rsid w:val="007E24B8"/>
    <w:rsid w:val="007E2A27"/>
    <w:rsid w:val="007E300C"/>
    <w:rsid w:val="007E3133"/>
    <w:rsid w:val="007E3995"/>
    <w:rsid w:val="007E39F0"/>
    <w:rsid w:val="007E3F65"/>
    <w:rsid w:val="007E4AD7"/>
    <w:rsid w:val="007E4C7A"/>
    <w:rsid w:val="007E50D9"/>
    <w:rsid w:val="007E5253"/>
    <w:rsid w:val="007E5644"/>
    <w:rsid w:val="007E5648"/>
    <w:rsid w:val="007E57A5"/>
    <w:rsid w:val="007E5B0E"/>
    <w:rsid w:val="007E5CB8"/>
    <w:rsid w:val="007E5D04"/>
    <w:rsid w:val="007E5DDF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2F01"/>
    <w:rsid w:val="007F31E1"/>
    <w:rsid w:val="007F3400"/>
    <w:rsid w:val="007F370B"/>
    <w:rsid w:val="007F3C7C"/>
    <w:rsid w:val="007F49A4"/>
    <w:rsid w:val="007F4DCC"/>
    <w:rsid w:val="007F52E1"/>
    <w:rsid w:val="007F53A1"/>
    <w:rsid w:val="007F5541"/>
    <w:rsid w:val="007F56C3"/>
    <w:rsid w:val="007F5EA8"/>
    <w:rsid w:val="007F5FEB"/>
    <w:rsid w:val="007F6AB0"/>
    <w:rsid w:val="007F760C"/>
    <w:rsid w:val="007F779D"/>
    <w:rsid w:val="007F77AD"/>
    <w:rsid w:val="00800347"/>
    <w:rsid w:val="00800A85"/>
    <w:rsid w:val="00800C84"/>
    <w:rsid w:val="0080257D"/>
    <w:rsid w:val="008025AE"/>
    <w:rsid w:val="00802670"/>
    <w:rsid w:val="00802757"/>
    <w:rsid w:val="00803160"/>
    <w:rsid w:val="00803615"/>
    <w:rsid w:val="0080362B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C1D"/>
    <w:rsid w:val="00805D11"/>
    <w:rsid w:val="00805D3F"/>
    <w:rsid w:val="00805F72"/>
    <w:rsid w:val="008068CB"/>
    <w:rsid w:val="008068D5"/>
    <w:rsid w:val="00806C7B"/>
    <w:rsid w:val="0080756C"/>
    <w:rsid w:val="00807D84"/>
    <w:rsid w:val="00807FAE"/>
    <w:rsid w:val="00810322"/>
    <w:rsid w:val="00810325"/>
    <w:rsid w:val="00811243"/>
    <w:rsid w:val="00811AF4"/>
    <w:rsid w:val="00811E3F"/>
    <w:rsid w:val="00812016"/>
    <w:rsid w:val="0081220D"/>
    <w:rsid w:val="00812758"/>
    <w:rsid w:val="00812E84"/>
    <w:rsid w:val="008131BE"/>
    <w:rsid w:val="00813520"/>
    <w:rsid w:val="00813F88"/>
    <w:rsid w:val="00814B36"/>
    <w:rsid w:val="0081517D"/>
    <w:rsid w:val="008152DB"/>
    <w:rsid w:val="00815792"/>
    <w:rsid w:val="00815A80"/>
    <w:rsid w:val="00815C9B"/>
    <w:rsid w:val="00815E2F"/>
    <w:rsid w:val="00815F59"/>
    <w:rsid w:val="008168D8"/>
    <w:rsid w:val="00816D49"/>
    <w:rsid w:val="008170CB"/>
    <w:rsid w:val="008174BF"/>
    <w:rsid w:val="008203A8"/>
    <w:rsid w:val="0082047C"/>
    <w:rsid w:val="008205D1"/>
    <w:rsid w:val="008208D7"/>
    <w:rsid w:val="00820F9D"/>
    <w:rsid w:val="0082166D"/>
    <w:rsid w:val="00821833"/>
    <w:rsid w:val="00822122"/>
    <w:rsid w:val="00822898"/>
    <w:rsid w:val="00822A1F"/>
    <w:rsid w:val="00822C89"/>
    <w:rsid w:val="008241C6"/>
    <w:rsid w:val="008243C9"/>
    <w:rsid w:val="00824831"/>
    <w:rsid w:val="008251AB"/>
    <w:rsid w:val="008255A4"/>
    <w:rsid w:val="008257ED"/>
    <w:rsid w:val="00825882"/>
    <w:rsid w:val="0082592D"/>
    <w:rsid w:val="00825ABA"/>
    <w:rsid w:val="00826ADE"/>
    <w:rsid w:val="008275B0"/>
    <w:rsid w:val="008275D0"/>
    <w:rsid w:val="008278E9"/>
    <w:rsid w:val="00830FF6"/>
    <w:rsid w:val="008311F1"/>
    <w:rsid w:val="00831204"/>
    <w:rsid w:val="00831208"/>
    <w:rsid w:val="00831253"/>
    <w:rsid w:val="008313BC"/>
    <w:rsid w:val="008319BF"/>
    <w:rsid w:val="008322C9"/>
    <w:rsid w:val="0083279B"/>
    <w:rsid w:val="00832B4A"/>
    <w:rsid w:val="00832B94"/>
    <w:rsid w:val="00832F8B"/>
    <w:rsid w:val="00832FB1"/>
    <w:rsid w:val="0083305C"/>
    <w:rsid w:val="008332D5"/>
    <w:rsid w:val="0083385A"/>
    <w:rsid w:val="00833B44"/>
    <w:rsid w:val="00833D61"/>
    <w:rsid w:val="00833D71"/>
    <w:rsid w:val="00835378"/>
    <w:rsid w:val="008357A1"/>
    <w:rsid w:val="00835A02"/>
    <w:rsid w:val="00835CBC"/>
    <w:rsid w:val="00836387"/>
    <w:rsid w:val="00836E21"/>
    <w:rsid w:val="0083705E"/>
    <w:rsid w:val="008372F5"/>
    <w:rsid w:val="00837428"/>
    <w:rsid w:val="0083782E"/>
    <w:rsid w:val="0083796E"/>
    <w:rsid w:val="00840481"/>
    <w:rsid w:val="008407AD"/>
    <w:rsid w:val="008409F8"/>
    <w:rsid w:val="00840BF1"/>
    <w:rsid w:val="008414B4"/>
    <w:rsid w:val="00841661"/>
    <w:rsid w:val="00841859"/>
    <w:rsid w:val="008423D6"/>
    <w:rsid w:val="00842420"/>
    <w:rsid w:val="008429CF"/>
    <w:rsid w:val="00843081"/>
    <w:rsid w:val="00843638"/>
    <w:rsid w:val="00843F4E"/>
    <w:rsid w:val="0084405B"/>
    <w:rsid w:val="008443C4"/>
    <w:rsid w:val="008446E2"/>
    <w:rsid w:val="00844766"/>
    <w:rsid w:val="0084493A"/>
    <w:rsid w:val="0084493C"/>
    <w:rsid w:val="00844CEC"/>
    <w:rsid w:val="00844E0E"/>
    <w:rsid w:val="00845630"/>
    <w:rsid w:val="00845896"/>
    <w:rsid w:val="00845B40"/>
    <w:rsid w:val="008461D0"/>
    <w:rsid w:val="008466CC"/>
    <w:rsid w:val="008468D2"/>
    <w:rsid w:val="00846B9A"/>
    <w:rsid w:val="0084708B"/>
    <w:rsid w:val="00847E19"/>
    <w:rsid w:val="00850CD3"/>
    <w:rsid w:val="0085112C"/>
    <w:rsid w:val="00851263"/>
    <w:rsid w:val="0085150B"/>
    <w:rsid w:val="0085183E"/>
    <w:rsid w:val="00852887"/>
    <w:rsid w:val="00852FCF"/>
    <w:rsid w:val="00853433"/>
    <w:rsid w:val="008536D6"/>
    <w:rsid w:val="00853766"/>
    <w:rsid w:val="00853A5E"/>
    <w:rsid w:val="00853F61"/>
    <w:rsid w:val="00854475"/>
    <w:rsid w:val="00854E60"/>
    <w:rsid w:val="00854F1F"/>
    <w:rsid w:val="0085586B"/>
    <w:rsid w:val="00855B42"/>
    <w:rsid w:val="00855F5F"/>
    <w:rsid w:val="0085639E"/>
    <w:rsid w:val="008565D3"/>
    <w:rsid w:val="008567F8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1D"/>
    <w:rsid w:val="00862ACD"/>
    <w:rsid w:val="00862BA0"/>
    <w:rsid w:val="00863708"/>
    <w:rsid w:val="008638A1"/>
    <w:rsid w:val="00863971"/>
    <w:rsid w:val="00863DEB"/>
    <w:rsid w:val="00863F76"/>
    <w:rsid w:val="00863FAD"/>
    <w:rsid w:val="008647FE"/>
    <w:rsid w:val="0086494C"/>
    <w:rsid w:val="00864D34"/>
    <w:rsid w:val="00864D69"/>
    <w:rsid w:val="0086517F"/>
    <w:rsid w:val="008651F9"/>
    <w:rsid w:val="008655D8"/>
    <w:rsid w:val="0086585A"/>
    <w:rsid w:val="00865B0D"/>
    <w:rsid w:val="0086636C"/>
    <w:rsid w:val="0086645B"/>
    <w:rsid w:val="0086664D"/>
    <w:rsid w:val="00866A30"/>
    <w:rsid w:val="00867351"/>
    <w:rsid w:val="00867652"/>
    <w:rsid w:val="00867756"/>
    <w:rsid w:val="00867ED2"/>
    <w:rsid w:val="00871205"/>
    <w:rsid w:val="0087179D"/>
    <w:rsid w:val="00871B33"/>
    <w:rsid w:val="00871D88"/>
    <w:rsid w:val="00871DC0"/>
    <w:rsid w:val="008721AE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BB2"/>
    <w:rsid w:val="00875D39"/>
    <w:rsid w:val="00876BA3"/>
    <w:rsid w:val="00876E49"/>
    <w:rsid w:val="00877167"/>
    <w:rsid w:val="00877391"/>
    <w:rsid w:val="0087781F"/>
    <w:rsid w:val="00877B4E"/>
    <w:rsid w:val="0088062A"/>
    <w:rsid w:val="00880B88"/>
    <w:rsid w:val="00880F06"/>
    <w:rsid w:val="00881678"/>
    <w:rsid w:val="00881D8A"/>
    <w:rsid w:val="00882377"/>
    <w:rsid w:val="00882A30"/>
    <w:rsid w:val="0088310B"/>
    <w:rsid w:val="008833F1"/>
    <w:rsid w:val="008836AB"/>
    <w:rsid w:val="00883C32"/>
    <w:rsid w:val="00883CD5"/>
    <w:rsid w:val="00883E9B"/>
    <w:rsid w:val="00883EE7"/>
    <w:rsid w:val="00884360"/>
    <w:rsid w:val="008846AA"/>
    <w:rsid w:val="0088493A"/>
    <w:rsid w:val="00884ADD"/>
    <w:rsid w:val="008854C8"/>
    <w:rsid w:val="00885CDD"/>
    <w:rsid w:val="00886016"/>
    <w:rsid w:val="008862EF"/>
    <w:rsid w:val="00886E28"/>
    <w:rsid w:val="008874C6"/>
    <w:rsid w:val="00887874"/>
    <w:rsid w:val="00887BDA"/>
    <w:rsid w:val="00887E41"/>
    <w:rsid w:val="0089054E"/>
    <w:rsid w:val="008907B8"/>
    <w:rsid w:val="008907FD"/>
    <w:rsid w:val="00890F02"/>
    <w:rsid w:val="00891B62"/>
    <w:rsid w:val="00891DC0"/>
    <w:rsid w:val="008920B9"/>
    <w:rsid w:val="00892887"/>
    <w:rsid w:val="00892D75"/>
    <w:rsid w:val="00893981"/>
    <w:rsid w:val="00893BB7"/>
    <w:rsid w:val="008941DB"/>
    <w:rsid w:val="008944F8"/>
    <w:rsid w:val="00894546"/>
    <w:rsid w:val="00894774"/>
    <w:rsid w:val="008954D8"/>
    <w:rsid w:val="00895940"/>
    <w:rsid w:val="00895C7B"/>
    <w:rsid w:val="00895E31"/>
    <w:rsid w:val="0089695D"/>
    <w:rsid w:val="008969BA"/>
    <w:rsid w:val="00896D24"/>
    <w:rsid w:val="0089706F"/>
    <w:rsid w:val="0089712D"/>
    <w:rsid w:val="0089733D"/>
    <w:rsid w:val="00897566"/>
    <w:rsid w:val="008979DB"/>
    <w:rsid w:val="008A07A8"/>
    <w:rsid w:val="008A0AAD"/>
    <w:rsid w:val="008A0D4D"/>
    <w:rsid w:val="008A0E9B"/>
    <w:rsid w:val="008A0F8E"/>
    <w:rsid w:val="008A0FAB"/>
    <w:rsid w:val="008A1276"/>
    <w:rsid w:val="008A16EA"/>
    <w:rsid w:val="008A19CD"/>
    <w:rsid w:val="008A1A49"/>
    <w:rsid w:val="008A1C34"/>
    <w:rsid w:val="008A232D"/>
    <w:rsid w:val="008A2862"/>
    <w:rsid w:val="008A2C5D"/>
    <w:rsid w:val="008A2E6C"/>
    <w:rsid w:val="008A2F60"/>
    <w:rsid w:val="008A3046"/>
    <w:rsid w:val="008A309C"/>
    <w:rsid w:val="008A3DF9"/>
    <w:rsid w:val="008A5209"/>
    <w:rsid w:val="008A547E"/>
    <w:rsid w:val="008A5B1F"/>
    <w:rsid w:val="008A5DDC"/>
    <w:rsid w:val="008A5E8A"/>
    <w:rsid w:val="008A5FC8"/>
    <w:rsid w:val="008A60E2"/>
    <w:rsid w:val="008A66F4"/>
    <w:rsid w:val="008A7254"/>
    <w:rsid w:val="008A73F9"/>
    <w:rsid w:val="008A7474"/>
    <w:rsid w:val="008A7FB7"/>
    <w:rsid w:val="008B060F"/>
    <w:rsid w:val="008B0781"/>
    <w:rsid w:val="008B0B0A"/>
    <w:rsid w:val="008B0B42"/>
    <w:rsid w:val="008B0D56"/>
    <w:rsid w:val="008B0D89"/>
    <w:rsid w:val="008B131B"/>
    <w:rsid w:val="008B1427"/>
    <w:rsid w:val="008B1A4F"/>
    <w:rsid w:val="008B1A8B"/>
    <w:rsid w:val="008B2929"/>
    <w:rsid w:val="008B2CE0"/>
    <w:rsid w:val="008B2E67"/>
    <w:rsid w:val="008B31F9"/>
    <w:rsid w:val="008B3A18"/>
    <w:rsid w:val="008B3A74"/>
    <w:rsid w:val="008B3BD2"/>
    <w:rsid w:val="008B3C40"/>
    <w:rsid w:val="008B4276"/>
    <w:rsid w:val="008B428B"/>
    <w:rsid w:val="008B47F3"/>
    <w:rsid w:val="008B4A65"/>
    <w:rsid w:val="008B4AA4"/>
    <w:rsid w:val="008B4E9B"/>
    <w:rsid w:val="008B50DF"/>
    <w:rsid w:val="008B56A4"/>
    <w:rsid w:val="008B5A0C"/>
    <w:rsid w:val="008B5A72"/>
    <w:rsid w:val="008B5B36"/>
    <w:rsid w:val="008B5D4D"/>
    <w:rsid w:val="008B60D9"/>
    <w:rsid w:val="008B6162"/>
    <w:rsid w:val="008B6543"/>
    <w:rsid w:val="008B65D2"/>
    <w:rsid w:val="008B66DA"/>
    <w:rsid w:val="008B685F"/>
    <w:rsid w:val="008B6CEB"/>
    <w:rsid w:val="008B6D73"/>
    <w:rsid w:val="008B706F"/>
    <w:rsid w:val="008B7732"/>
    <w:rsid w:val="008B7F0F"/>
    <w:rsid w:val="008C04DF"/>
    <w:rsid w:val="008C082D"/>
    <w:rsid w:val="008C1041"/>
    <w:rsid w:val="008C16B2"/>
    <w:rsid w:val="008C1880"/>
    <w:rsid w:val="008C1897"/>
    <w:rsid w:val="008C1971"/>
    <w:rsid w:val="008C2027"/>
    <w:rsid w:val="008C2041"/>
    <w:rsid w:val="008C234C"/>
    <w:rsid w:val="008C2AD0"/>
    <w:rsid w:val="008C2FA8"/>
    <w:rsid w:val="008C31AE"/>
    <w:rsid w:val="008C321B"/>
    <w:rsid w:val="008C3BC3"/>
    <w:rsid w:val="008C4441"/>
    <w:rsid w:val="008C452F"/>
    <w:rsid w:val="008C49D9"/>
    <w:rsid w:val="008C4AF5"/>
    <w:rsid w:val="008C4B80"/>
    <w:rsid w:val="008C4BA1"/>
    <w:rsid w:val="008C5036"/>
    <w:rsid w:val="008C5399"/>
    <w:rsid w:val="008C53DE"/>
    <w:rsid w:val="008C57E9"/>
    <w:rsid w:val="008C5CA1"/>
    <w:rsid w:val="008C62E2"/>
    <w:rsid w:val="008C644C"/>
    <w:rsid w:val="008C6750"/>
    <w:rsid w:val="008C67E5"/>
    <w:rsid w:val="008C6827"/>
    <w:rsid w:val="008C6874"/>
    <w:rsid w:val="008C6AC2"/>
    <w:rsid w:val="008C7098"/>
    <w:rsid w:val="008C71E8"/>
    <w:rsid w:val="008C74B6"/>
    <w:rsid w:val="008C798F"/>
    <w:rsid w:val="008C7A3E"/>
    <w:rsid w:val="008C7C85"/>
    <w:rsid w:val="008D00FE"/>
    <w:rsid w:val="008D2147"/>
    <w:rsid w:val="008D21CD"/>
    <w:rsid w:val="008D252D"/>
    <w:rsid w:val="008D2817"/>
    <w:rsid w:val="008D2AC6"/>
    <w:rsid w:val="008D2CAF"/>
    <w:rsid w:val="008D303A"/>
    <w:rsid w:val="008D3ACE"/>
    <w:rsid w:val="008D3C0D"/>
    <w:rsid w:val="008D3C88"/>
    <w:rsid w:val="008D4E7E"/>
    <w:rsid w:val="008D51CC"/>
    <w:rsid w:val="008D56A6"/>
    <w:rsid w:val="008D648F"/>
    <w:rsid w:val="008D694B"/>
    <w:rsid w:val="008D6B57"/>
    <w:rsid w:val="008D6C14"/>
    <w:rsid w:val="008D7233"/>
    <w:rsid w:val="008D7344"/>
    <w:rsid w:val="008D76C3"/>
    <w:rsid w:val="008D7A55"/>
    <w:rsid w:val="008E0767"/>
    <w:rsid w:val="008E0B47"/>
    <w:rsid w:val="008E0BE2"/>
    <w:rsid w:val="008E0CD1"/>
    <w:rsid w:val="008E154E"/>
    <w:rsid w:val="008E1CB2"/>
    <w:rsid w:val="008E2389"/>
    <w:rsid w:val="008E31A9"/>
    <w:rsid w:val="008E3BA5"/>
    <w:rsid w:val="008E4F95"/>
    <w:rsid w:val="008E530B"/>
    <w:rsid w:val="008E5366"/>
    <w:rsid w:val="008E537C"/>
    <w:rsid w:val="008E5533"/>
    <w:rsid w:val="008E6325"/>
    <w:rsid w:val="008E6A0E"/>
    <w:rsid w:val="008E6D09"/>
    <w:rsid w:val="008E7511"/>
    <w:rsid w:val="008E775F"/>
    <w:rsid w:val="008E77B7"/>
    <w:rsid w:val="008E7B24"/>
    <w:rsid w:val="008F0271"/>
    <w:rsid w:val="008F034E"/>
    <w:rsid w:val="008F0CA5"/>
    <w:rsid w:val="008F1A30"/>
    <w:rsid w:val="008F1C6E"/>
    <w:rsid w:val="008F1EDC"/>
    <w:rsid w:val="008F1FC1"/>
    <w:rsid w:val="008F2238"/>
    <w:rsid w:val="008F2333"/>
    <w:rsid w:val="008F2691"/>
    <w:rsid w:val="008F2DF6"/>
    <w:rsid w:val="008F2E3D"/>
    <w:rsid w:val="008F35DC"/>
    <w:rsid w:val="008F3D89"/>
    <w:rsid w:val="008F41EA"/>
    <w:rsid w:val="008F46F4"/>
    <w:rsid w:val="008F478E"/>
    <w:rsid w:val="008F4D52"/>
    <w:rsid w:val="008F4E41"/>
    <w:rsid w:val="008F5276"/>
    <w:rsid w:val="008F6061"/>
    <w:rsid w:val="008F6222"/>
    <w:rsid w:val="008F665E"/>
    <w:rsid w:val="008F670B"/>
    <w:rsid w:val="008F76E4"/>
    <w:rsid w:val="008F7A00"/>
    <w:rsid w:val="00900C1C"/>
    <w:rsid w:val="00900F31"/>
    <w:rsid w:val="00900F65"/>
    <w:rsid w:val="009012AD"/>
    <w:rsid w:val="009014C8"/>
    <w:rsid w:val="009015BF"/>
    <w:rsid w:val="00901CCA"/>
    <w:rsid w:val="00901F0A"/>
    <w:rsid w:val="0090213F"/>
    <w:rsid w:val="009029B0"/>
    <w:rsid w:val="00902C58"/>
    <w:rsid w:val="009039B0"/>
    <w:rsid w:val="00903F01"/>
    <w:rsid w:val="0090408D"/>
    <w:rsid w:val="0090416F"/>
    <w:rsid w:val="00904580"/>
    <w:rsid w:val="00904757"/>
    <w:rsid w:val="00904B36"/>
    <w:rsid w:val="00904C80"/>
    <w:rsid w:val="00904E6B"/>
    <w:rsid w:val="00904FCB"/>
    <w:rsid w:val="00905159"/>
    <w:rsid w:val="009055BA"/>
    <w:rsid w:val="009056EC"/>
    <w:rsid w:val="0090598F"/>
    <w:rsid w:val="00905E74"/>
    <w:rsid w:val="009066C7"/>
    <w:rsid w:val="00906EEC"/>
    <w:rsid w:val="0090701B"/>
    <w:rsid w:val="0090773A"/>
    <w:rsid w:val="0091038F"/>
    <w:rsid w:val="00910AE9"/>
    <w:rsid w:val="009113C8"/>
    <w:rsid w:val="00912659"/>
    <w:rsid w:val="009129EF"/>
    <w:rsid w:val="0091310B"/>
    <w:rsid w:val="00913531"/>
    <w:rsid w:val="00913597"/>
    <w:rsid w:val="0091379B"/>
    <w:rsid w:val="0091384B"/>
    <w:rsid w:val="00913F33"/>
    <w:rsid w:val="00913F3A"/>
    <w:rsid w:val="00914204"/>
    <w:rsid w:val="00914306"/>
    <w:rsid w:val="00914392"/>
    <w:rsid w:val="009143B2"/>
    <w:rsid w:val="00914B33"/>
    <w:rsid w:val="00915411"/>
    <w:rsid w:val="00915C7E"/>
    <w:rsid w:val="00916505"/>
    <w:rsid w:val="009166AF"/>
    <w:rsid w:val="009168B3"/>
    <w:rsid w:val="00917477"/>
    <w:rsid w:val="00917569"/>
    <w:rsid w:val="00917862"/>
    <w:rsid w:val="00917BE4"/>
    <w:rsid w:val="009206C0"/>
    <w:rsid w:val="009222AF"/>
    <w:rsid w:val="00922606"/>
    <w:rsid w:val="00922791"/>
    <w:rsid w:val="00922D31"/>
    <w:rsid w:val="00923797"/>
    <w:rsid w:val="009239F9"/>
    <w:rsid w:val="00923F34"/>
    <w:rsid w:val="0092455C"/>
    <w:rsid w:val="0092549A"/>
    <w:rsid w:val="0092559F"/>
    <w:rsid w:val="00925C6F"/>
    <w:rsid w:val="0092607C"/>
    <w:rsid w:val="00926081"/>
    <w:rsid w:val="009264C1"/>
    <w:rsid w:val="0092675A"/>
    <w:rsid w:val="00927320"/>
    <w:rsid w:val="00930100"/>
    <w:rsid w:val="00930352"/>
    <w:rsid w:val="00930389"/>
    <w:rsid w:val="009305BC"/>
    <w:rsid w:val="00930B95"/>
    <w:rsid w:val="00930CDD"/>
    <w:rsid w:val="00930F94"/>
    <w:rsid w:val="009310DB"/>
    <w:rsid w:val="00931141"/>
    <w:rsid w:val="009316EE"/>
    <w:rsid w:val="00931B96"/>
    <w:rsid w:val="00931C86"/>
    <w:rsid w:val="00932105"/>
    <w:rsid w:val="00932289"/>
    <w:rsid w:val="00932771"/>
    <w:rsid w:val="00932A03"/>
    <w:rsid w:val="00932ED3"/>
    <w:rsid w:val="00933C65"/>
    <w:rsid w:val="00934D3B"/>
    <w:rsid w:val="00935224"/>
    <w:rsid w:val="00935665"/>
    <w:rsid w:val="00935B30"/>
    <w:rsid w:val="00936A42"/>
    <w:rsid w:val="00936A4E"/>
    <w:rsid w:val="00936E77"/>
    <w:rsid w:val="009370ED"/>
    <w:rsid w:val="00937965"/>
    <w:rsid w:val="00937E21"/>
    <w:rsid w:val="00940125"/>
    <w:rsid w:val="0094038F"/>
    <w:rsid w:val="0094067C"/>
    <w:rsid w:val="0094098F"/>
    <w:rsid w:val="00940AE9"/>
    <w:rsid w:val="00940C55"/>
    <w:rsid w:val="00940E97"/>
    <w:rsid w:val="00941580"/>
    <w:rsid w:val="00942058"/>
    <w:rsid w:val="00942117"/>
    <w:rsid w:val="00942962"/>
    <w:rsid w:val="00942B9A"/>
    <w:rsid w:val="00942E95"/>
    <w:rsid w:val="00943006"/>
    <w:rsid w:val="0094368F"/>
    <w:rsid w:val="00944A06"/>
    <w:rsid w:val="00944E0C"/>
    <w:rsid w:val="009455BE"/>
    <w:rsid w:val="00945998"/>
    <w:rsid w:val="00945CE8"/>
    <w:rsid w:val="00945EC6"/>
    <w:rsid w:val="00946AA1"/>
    <w:rsid w:val="00946BB2"/>
    <w:rsid w:val="00946C48"/>
    <w:rsid w:val="00946D8B"/>
    <w:rsid w:val="00946DD8"/>
    <w:rsid w:val="00946EFF"/>
    <w:rsid w:val="00946F6E"/>
    <w:rsid w:val="009474C2"/>
    <w:rsid w:val="0094777A"/>
    <w:rsid w:val="00947A98"/>
    <w:rsid w:val="009500F4"/>
    <w:rsid w:val="0095083A"/>
    <w:rsid w:val="00950D81"/>
    <w:rsid w:val="00951406"/>
    <w:rsid w:val="00951729"/>
    <w:rsid w:val="00951BD9"/>
    <w:rsid w:val="009526CC"/>
    <w:rsid w:val="00952A05"/>
    <w:rsid w:val="0095376E"/>
    <w:rsid w:val="00953831"/>
    <w:rsid w:val="00953F58"/>
    <w:rsid w:val="009543EB"/>
    <w:rsid w:val="00954978"/>
    <w:rsid w:val="00954B1B"/>
    <w:rsid w:val="00955633"/>
    <w:rsid w:val="00955C97"/>
    <w:rsid w:val="00956832"/>
    <w:rsid w:val="00957B9C"/>
    <w:rsid w:val="00957C1E"/>
    <w:rsid w:val="00957C86"/>
    <w:rsid w:val="0096019A"/>
    <w:rsid w:val="00960B00"/>
    <w:rsid w:val="00960F15"/>
    <w:rsid w:val="00961987"/>
    <w:rsid w:val="00961A98"/>
    <w:rsid w:val="00961C86"/>
    <w:rsid w:val="009620E6"/>
    <w:rsid w:val="009623AB"/>
    <w:rsid w:val="009628F8"/>
    <w:rsid w:val="00962AFE"/>
    <w:rsid w:val="00962F2F"/>
    <w:rsid w:val="00963063"/>
    <w:rsid w:val="009631BA"/>
    <w:rsid w:val="009631C3"/>
    <w:rsid w:val="00963306"/>
    <w:rsid w:val="00963456"/>
    <w:rsid w:val="0096378F"/>
    <w:rsid w:val="009637A0"/>
    <w:rsid w:val="009637E3"/>
    <w:rsid w:val="00964131"/>
    <w:rsid w:val="00964206"/>
    <w:rsid w:val="00965380"/>
    <w:rsid w:val="009656EE"/>
    <w:rsid w:val="00965871"/>
    <w:rsid w:val="009659A9"/>
    <w:rsid w:val="00965CE7"/>
    <w:rsid w:val="00965E26"/>
    <w:rsid w:val="0096617F"/>
    <w:rsid w:val="009663C6"/>
    <w:rsid w:val="0096643C"/>
    <w:rsid w:val="00966F17"/>
    <w:rsid w:val="009676B4"/>
    <w:rsid w:val="00967ED7"/>
    <w:rsid w:val="00970102"/>
    <w:rsid w:val="00970139"/>
    <w:rsid w:val="00970354"/>
    <w:rsid w:val="00970A6B"/>
    <w:rsid w:val="00970E6B"/>
    <w:rsid w:val="00971154"/>
    <w:rsid w:val="00971171"/>
    <w:rsid w:val="00971251"/>
    <w:rsid w:val="009713C6"/>
    <w:rsid w:val="009718E6"/>
    <w:rsid w:val="00971D9B"/>
    <w:rsid w:val="00972EC5"/>
    <w:rsid w:val="009731EC"/>
    <w:rsid w:val="009732E9"/>
    <w:rsid w:val="00973586"/>
    <w:rsid w:val="00973610"/>
    <w:rsid w:val="009737D9"/>
    <w:rsid w:val="00973C29"/>
    <w:rsid w:val="00973F7E"/>
    <w:rsid w:val="00974D59"/>
    <w:rsid w:val="00975363"/>
    <w:rsid w:val="009758E3"/>
    <w:rsid w:val="009763C4"/>
    <w:rsid w:val="00976C4F"/>
    <w:rsid w:val="009772F1"/>
    <w:rsid w:val="00977A6B"/>
    <w:rsid w:val="009803F1"/>
    <w:rsid w:val="0098059A"/>
    <w:rsid w:val="009807B4"/>
    <w:rsid w:val="009815EC"/>
    <w:rsid w:val="0098182A"/>
    <w:rsid w:val="00981CB7"/>
    <w:rsid w:val="009828C6"/>
    <w:rsid w:val="00982964"/>
    <w:rsid w:val="00982992"/>
    <w:rsid w:val="00982EA2"/>
    <w:rsid w:val="00983A84"/>
    <w:rsid w:val="00983B4C"/>
    <w:rsid w:val="00983DFB"/>
    <w:rsid w:val="00983E9E"/>
    <w:rsid w:val="009844F7"/>
    <w:rsid w:val="00984753"/>
    <w:rsid w:val="00984AA1"/>
    <w:rsid w:val="00985303"/>
    <w:rsid w:val="00985462"/>
    <w:rsid w:val="00985463"/>
    <w:rsid w:val="00985605"/>
    <w:rsid w:val="0098582B"/>
    <w:rsid w:val="00985947"/>
    <w:rsid w:val="00985FE7"/>
    <w:rsid w:val="00986029"/>
    <w:rsid w:val="009861AC"/>
    <w:rsid w:val="009863A5"/>
    <w:rsid w:val="00986B87"/>
    <w:rsid w:val="009872BB"/>
    <w:rsid w:val="009879A1"/>
    <w:rsid w:val="00987CE1"/>
    <w:rsid w:val="00987D8B"/>
    <w:rsid w:val="00990441"/>
    <w:rsid w:val="0099079E"/>
    <w:rsid w:val="0099086F"/>
    <w:rsid w:val="00990D82"/>
    <w:rsid w:val="0099188F"/>
    <w:rsid w:val="0099189A"/>
    <w:rsid w:val="00991F5D"/>
    <w:rsid w:val="0099281E"/>
    <w:rsid w:val="00992870"/>
    <w:rsid w:val="009930B9"/>
    <w:rsid w:val="009934E2"/>
    <w:rsid w:val="00993543"/>
    <w:rsid w:val="00993AA0"/>
    <w:rsid w:val="00993AB6"/>
    <w:rsid w:val="00993BBE"/>
    <w:rsid w:val="00993DDC"/>
    <w:rsid w:val="00994079"/>
    <w:rsid w:val="00994F59"/>
    <w:rsid w:val="009956AF"/>
    <w:rsid w:val="00995933"/>
    <w:rsid w:val="00995AD4"/>
    <w:rsid w:val="00995FFD"/>
    <w:rsid w:val="00996A15"/>
    <w:rsid w:val="00996E03"/>
    <w:rsid w:val="009973E6"/>
    <w:rsid w:val="00997F4B"/>
    <w:rsid w:val="009A0B5D"/>
    <w:rsid w:val="009A12E5"/>
    <w:rsid w:val="009A1465"/>
    <w:rsid w:val="009A244C"/>
    <w:rsid w:val="009A2541"/>
    <w:rsid w:val="009A2BBB"/>
    <w:rsid w:val="009A2C08"/>
    <w:rsid w:val="009A2CD1"/>
    <w:rsid w:val="009A2DC9"/>
    <w:rsid w:val="009A35A6"/>
    <w:rsid w:val="009A3612"/>
    <w:rsid w:val="009A398C"/>
    <w:rsid w:val="009A3BBB"/>
    <w:rsid w:val="009A4007"/>
    <w:rsid w:val="009A4059"/>
    <w:rsid w:val="009A44C8"/>
    <w:rsid w:val="009A4579"/>
    <w:rsid w:val="009A45B0"/>
    <w:rsid w:val="009A4755"/>
    <w:rsid w:val="009A4EAB"/>
    <w:rsid w:val="009A513D"/>
    <w:rsid w:val="009A544C"/>
    <w:rsid w:val="009A5BCC"/>
    <w:rsid w:val="009A5F58"/>
    <w:rsid w:val="009A64B0"/>
    <w:rsid w:val="009A6534"/>
    <w:rsid w:val="009A661D"/>
    <w:rsid w:val="009A6A6F"/>
    <w:rsid w:val="009A735F"/>
    <w:rsid w:val="009A7D52"/>
    <w:rsid w:val="009B07DC"/>
    <w:rsid w:val="009B1226"/>
    <w:rsid w:val="009B13B9"/>
    <w:rsid w:val="009B1AD4"/>
    <w:rsid w:val="009B1B69"/>
    <w:rsid w:val="009B1B70"/>
    <w:rsid w:val="009B1D67"/>
    <w:rsid w:val="009B25FD"/>
    <w:rsid w:val="009B3317"/>
    <w:rsid w:val="009B47EE"/>
    <w:rsid w:val="009B4CFF"/>
    <w:rsid w:val="009B533B"/>
    <w:rsid w:val="009B593E"/>
    <w:rsid w:val="009B5A67"/>
    <w:rsid w:val="009B5FCC"/>
    <w:rsid w:val="009B7570"/>
    <w:rsid w:val="009C0336"/>
    <w:rsid w:val="009C0DCE"/>
    <w:rsid w:val="009C1051"/>
    <w:rsid w:val="009C1140"/>
    <w:rsid w:val="009C137B"/>
    <w:rsid w:val="009C16FB"/>
    <w:rsid w:val="009C1772"/>
    <w:rsid w:val="009C17DA"/>
    <w:rsid w:val="009C18CC"/>
    <w:rsid w:val="009C1C22"/>
    <w:rsid w:val="009C1F5C"/>
    <w:rsid w:val="009C1F80"/>
    <w:rsid w:val="009C28F6"/>
    <w:rsid w:val="009C2C62"/>
    <w:rsid w:val="009C2FC1"/>
    <w:rsid w:val="009C3267"/>
    <w:rsid w:val="009C37B1"/>
    <w:rsid w:val="009C3AFB"/>
    <w:rsid w:val="009C3B95"/>
    <w:rsid w:val="009C3C80"/>
    <w:rsid w:val="009C428C"/>
    <w:rsid w:val="009C470D"/>
    <w:rsid w:val="009C4CD0"/>
    <w:rsid w:val="009C55E1"/>
    <w:rsid w:val="009C5952"/>
    <w:rsid w:val="009C5CA0"/>
    <w:rsid w:val="009C638B"/>
    <w:rsid w:val="009C6CE1"/>
    <w:rsid w:val="009C6EA1"/>
    <w:rsid w:val="009C7811"/>
    <w:rsid w:val="009C7998"/>
    <w:rsid w:val="009C7AEF"/>
    <w:rsid w:val="009C7EF9"/>
    <w:rsid w:val="009D0107"/>
    <w:rsid w:val="009D05E0"/>
    <w:rsid w:val="009D0E89"/>
    <w:rsid w:val="009D199C"/>
    <w:rsid w:val="009D1F22"/>
    <w:rsid w:val="009D217F"/>
    <w:rsid w:val="009D2594"/>
    <w:rsid w:val="009D29E9"/>
    <w:rsid w:val="009D2A08"/>
    <w:rsid w:val="009D3626"/>
    <w:rsid w:val="009D3AEE"/>
    <w:rsid w:val="009D3B66"/>
    <w:rsid w:val="009D443F"/>
    <w:rsid w:val="009D4846"/>
    <w:rsid w:val="009D655A"/>
    <w:rsid w:val="009D68FB"/>
    <w:rsid w:val="009D6EE3"/>
    <w:rsid w:val="009D72FC"/>
    <w:rsid w:val="009D76FA"/>
    <w:rsid w:val="009D771F"/>
    <w:rsid w:val="009D7AF4"/>
    <w:rsid w:val="009D7BA9"/>
    <w:rsid w:val="009D7CD5"/>
    <w:rsid w:val="009E04B3"/>
    <w:rsid w:val="009E0780"/>
    <w:rsid w:val="009E0DFC"/>
    <w:rsid w:val="009E12EA"/>
    <w:rsid w:val="009E1765"/>
    <w:rsid w:val="009E1880"/>
    <w:rsid w:val="009E1A06"/>
    <w:rsid w:val="009E1A85"/>
    <w:rsid w:val="009E1D48"/>
    <w:rsid w:val="009E2202"/>
    <w:rsid w:val="009E247B"/>
    <w:rsid w:val="009E290F"/>
    <w:rsid w:val="009E36A5"/>
    <w:rsid w:val="009E41A0"/>
    <w:rsid w:val="009E442B"/>
    <w:rsid w:val="009E46AE"/>
    <w:rsid w:val="009E48FD"/>
    <w:rsid w:val="009E5252"/>
    <w:rsid w:val="009E5B74"/>
    <w:rsid w:val="009E5FF1"/>
    <w:rsid w:val="009E644A"/>
    <w:rsid w:val="009E66F3"/>
    <w:rsid w:val="009E6E9A"/>
    <w:rsid w:val="009E7888"/>
    <w:rsid w:val="009E7C14"/>
    <w:rsid w:val="009F0803"/>
    <w:rsid w:val="009F094B"/>
    <w:rsid w:val="009F0A01"/>
    <w:rsid w:val="009F1084"/>
    <w:rsid w:val="009F1379"/>
    <w:rsid w:val="009F1B45"/>
    <w:rsid w:val="009F1B50"/>
    <w:rsid w:val="009F1EFE"/>
    <w:rsid w:val="009F1F1A"/>
    <w:rsid w:val="009F2019"/>
    <w:rsid w:val="009F2D3D"/>
    <w:rsid w:val="009F2F13"/>
    <w:rsid w:val="009F3B2B"/>
    <w:rsid w:val="009F3C1C"/>
    <w:rsid w:val="009F3CA2"/>
    <w:rsid w:val="009F3EA2"/>
    <w:rsid w:val="009F419C"/>
    <w:rsid w:val="009F43E0"/>
    <w:rsid w:val="009F49B2"/>
    <w:rsid w:val="009F52C1"/>
    <w:rsid w:val="009F52CE"/>
    <w:rsid w:val="009F5429"/>
    <w:rsid w:val="009F5EB6"/>
    <w:rsid w:val="009F62D9"/>
    <w:rsid w:val="009F6579"/>
    <w:rsid w:val="009F67C0"/>
    <w:rsid w:val="009F6C9D"/>
    <w:rsid w:val="009F790C"/>
    <w:rsid w:val="00A00281"/>
    <w:rsid w:val="00A00C12"/>
    <w:rsid w:val="00A016F4"/>
    <w:rsid w:val="00A01D7B"/>
    <w:rsid w:val="00A0211B"/>
    <w:rsid w:val="00A02326"/>
    <w:rsid w:val="00A037BA"/>
    <w:rsid w:val="00A03AB2"/>
    <w:rsid w:val="00A03AC2"/>
    <w:rsid w:val="00A03C7D"/>
    <w:rsid w:val="00A0404D"/>
    <w:rsid w:val="00A042A2"/>
    <w:rsid w:val="00A04583"/>
    <w:rsid w:val="00A04B94"/>
    <w:rsid w:val="00A04CCE"/>
    <w:rsid w:val="00A04D6C"/>
    <w:rsid w:val="00A053A2"/>
    <w:rsid w:val="00A055A5"/>
    <w:rsid w:val="00A05974"/>
    <w:rsid w:val="00A059F8"/>
    <w:rsid w:val="00A05DD6"/>
    <w:rsid w:val="00A06074"/>
    <w:rsid w:val="00A0626C"/>
    <w:rsid w:val="00A06502"/>
    <w:rsid w:val="00A06F11"/>
    <w:rsid w:val="00A07A85"/>
    <w:rsid w:val="00A07C1C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D03"/>
    <w:rsid w:val="00A14F1F"/>
    <w:rsid w:val="00A15328"/>
    <w:rsid w:val="00A156C6"/>
    <w:rsid w:val="00A15D7C"/>
    <w:rsid w:val="00A1621F"/>
    <w:rsid w:val="00A16688"/>
    <w:rsid w:val="00A16A4D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050"/>
    <w:rsid w:val="00A242F7"/>
    <w:rsid w:val="00A24F6B"/>
    <w:rsid w:val="00A25337"/>
    <w:rsid w:val="00A25565"/>
    <w:rsid w:val="00A25E59"/>
    <w:rsid w:val="00A25FA0"/>
    <w:rsid w:val="00A2678B"/>
    <w:rsid w:val="00A30B98"/>
    <w:rsid w:val="00A31884"/>
    <w:rsid w:val="00A31A3C"/>
    <w:rsid w:val="00A320C1"/>
    <w:rsid w:val="00A320ED"/>
    <w:rsid w:val="00A3219D"/>
    <w:rsid w:val="00A321B6"/>
    <w:rsid w:val="00A321B7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9EF"/>
    <w:rsid w:val="00A35A96"/>
    <w:rsid w:val="00A35C5C"/>
    <w:rsid w:val="00A35D61"/>
    <w:rsid w:val="00A35E95"/>
    <w:rsid w:val="00A361CA"/>
    <w:rsid w:val="00A365D9"/>
    <w:rsid w:val="00A36AB7"/>
    <w:rsid w:val="00A374EB"/>
    <w:rsid w:val="00A3768F"/>
    <w:rsid w:val="00A37C4A"/>
    <w:rsid w:val="00A40131"/>
    <w:rsid w:val="00A402A1"/>
    <w:rsid w:val="00A40334"/>
    <w:rsid w:val="00A40605"/>
    <w:rsid w:val="00A40A58"/>
    <w:rsid w:val="00A40AC3"/>
    <w:rsid w:val="00A41335"/>
    <w:rsid w:val="00A41D8A"/>
    <w:rsid w:val="00A4274E"/>
    <w:rsid w:val="00A42D1C"/>
    <w:rsid w:val="00A43F59"/>
    <w:rsid w:val="00A44175"/>
    <w:rsid w:val="00A44D8F"/>
    <w:rsid w:val="00A455A8"/>
    <w:rsid w:val="00A45A85"/>
    <w:rsid w:val="00A45C4D"/>
    <w:rsid w:val="00A46170"/>
    <w:rsid w:val="00A46260"/>
    <w:rsid w:val="00A464DE"/>
    <w:rsid w:val="00A46777"/>
    <w:rsid w:val="00A468A4"/>
    <w:rsid w:val="00A46B45"/>
    <w:rsid w:val="00A46CF2"/>
    <w:rsid w:val="00A46E08"/>
    <w:rsid w:val="00A46E8E"/>
    <w:rsid w:val="00A46F7D"/>
    <w:rsid w:val="00A475B0"/>
    <w:rsid w:val="00A4789B"/>
    <w:rsid w:val="00A502C3"/>
    <w:rsid w:val="00A50455"/>
    <w:rsid w:val="00A506EA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431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8F0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66A"/>
    <w:rsid w:val="00A6287E"/>
    <w:rsid w:val="00A62E36"/>
    <w:rsid w:val="00A63507"/>
    <w:rsid w:val="00A63B29"/>
    <w:rsid w:val="00A63FB2"/>
    <w:rsid w:val="00A64465"/>
    <w:rsid w:val="00A64751"/>
    <w:rsid w:val="00A64A3F"/>
    <w:rsid w:val="00A64DC9"/>
    <w:rsid w:val="00A64E2A"/>
    <w:rsid w:val="00A65280"/>
    <w:rsid w:val="00A65624"/>
    <w:rsid w:val="00A658A4"/>
    <w:rsid w:val="00A67085"/>
    <w:rsid w:val="00A6710A"/>
    <w:rsid w:val="00A67354"/>
    <w:rsid w:val="00A675BB"/>
    <w:rsid w:val="00A67EC3"/>
    <w:rsid w:val="00A7079A"/>
    <w:rsid w:val="00A70B3A"/>
    <w:rsid w:val="00A70C28"/>
    <w:rsid w:val="00A70DF7"/>
    <w:rsid w:val="00A711F0"/>
    <w:rsid w:val="00A71593"/>
    <w:rsid w:val="00A71EFB"/>
    <w:rsid w:val="00A721B4"/>
    <w:rsid w:val="00A72644"/>
    <w:rsid w:val="00A72B79"/>
    <w:rsid w:val="00A72BFA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65B3"/>
    <w:rsid w:val="00A76683"/>
    <w:rsid w:val="00A77212"/>
    <w:rsid w:val="00A77C2C"/>
    <w:rsid w:val="00A80062"/>
    <w:rsid w:val="00A80110"/>
    <w:rsid w:val="00A8057F"/>
    <w:rsid w:val="00A8095B"/>
    <w:rsid w:val="00A80A99"/>
    <w:rsid w:val="00A80F27"/>
    <w:rsid w:val="00A81716"/>
    <w:rsid w:val="00A8182F"/>
    <w:rsid w:val="00A81C19"/>
    <w:rsid w:val="00A82146"/>
    <w:rsid w:val="00A823A7"/>
    <w:rsid w:val="00A82545"/>
    <w:rsid w:val="00A82683"/>
    <w:rsid w:val="00A82865"/>
    <w:rsid w:val="00A82B55"/>
    <w:rsid w:val="00A82C68"/>
    <w:rsid w:val="00A831D9"/>
    <w:rsid w:val="00A83508"/>
    <w:rsid w:val="00A856EB"/>
    <w:rsid w:val="00A85BC5"/>
    <w:rsid w:val="00A85CF0"/>
    <w:rsid w:val="00A86236"/>
    <w:rsid w:val="00A86C9C"/>
    <w:rsid w:val="00A875E3"/>
    <w:rsid w:val="00A87694"/>
    <w:rsid w:val="00A8770F"/>
    <w:rsid w:val="00A87946"/>
    <w:rsid w:val="00A87A9E"/>
    <w:rsid w:val="00A87CDA"/>
    <w:rsid w:val="00A9022E"/>
    <w:rsid w:val="00A902D4"/>
    <w:rsid w:val="00A9079C"/>
    <w:rsid w:val="00A90991"/>
    <w:rsid w:val="00A90C0D"/>
    <w:rsid w:val="00A90C5E"/>
    <w:rsid w:val="00A90FFB"/>
    <w:rsid w:val="00A91128"/>
    <w:rsid w:val="00A91257"/>
    <w:rsid w:val="00A919C2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3B2"/>
    <w:rsid w:val="00A94442"/>
    <w:rsid w:val="00A944F2"/>
    <w:rsid w:val="00A9464D"/>
    <w:rsid w:val="00A94974"/>
    <w:rsid w:val="00A94DD9"/>
    <w:rsid w:val="00A9539C"/>
    <w:rsid w:val="00A95683"/>
    <w:rsid w:val="00A956C3"/>
    <w:rsid w:val="00A95955"/>
    <w:rsid w:val="00A9632E"/>
    <w:rsid w:val="00A9641B"/>
    <w:rsid w:val="00A9643B"/>
    <w:rsid w:val="00A96700"/>
    <w:rsid w:val="00A967CF"/>
    <w:rsid w:val="00A96E21"/>
    <w:rsid w:val="00A96E34"/>
    <w:rsid w:val="00A96FA8"/>
    <w:rsid w:val="00A979B1"/>
    <w:rsid w:val="00AA0AD4"/>
    <w:rsid w:val="00AA1022"/>
    <w:rsid w:val="00AA1165"/>
    <w:rsid w:val="00AA1480"/>
    <w:rsid w:val="00AA1656"/>
    <w:rsid w:val="00AA1B82"/>
    <w:rsid w:val="00AA1E32"/>
    <w:rsid w:val="00AA1F66"/>
    <w:rsid w:val="00AA2601"/>
    <w:rsid w:val="00AA2A10"/>
    <w:rsid w:val="00AA30A2"/>
    <w:rsid w:val="00AA310F"/>
    <w:rsid w:val="00AA3467"/>
    <w:rsid w:val="00AA3647"/>
    <w:rsid w:val="00AA3682"/>
    <w:rsid w:val="00AA397F"/>
    <w:rsid w:val="00AA3B66"/>
    <w:rsid w:val="00AA3F31"/>
    <w:rsid w:val="00AA437A"/>
    <w:rsid w:val="00AA43BD"/>
    <w:rsid w:val="00AA4625"/>
    <w:rsid w:val="00AA4E30"/>
    <w:rsid w:val="00AA5517"/>
    <w:rsid w:val="00AA6760"/>
    <w:rsid w:val="00AA6BB6"/>
    <w:rsid w:val="00AA7BCE"/>
    <w:rsid w:val="00AA7D57"/>
    <w:rsid w:val="00AB023E"/>
    <w:rsid w:val="00AB02E9"/>
    <w:rsid w:val="00AB07B5"/>
    <w:rsid w:val="00AB10EA"/>
    <w:rsid w:val="00AB16B3"/>
    <w:rsid w:val="00AB1EFA"/>
    <w:rsid w:val="00AB1F1A"/>
    <w:rsid w:val="00AB2EE7"/>
    <w:rsid w:val="00AB31D7"/>
    <w:rsid w:val="00AB33AA"/>
    <w:rsid w:val="00AB3F0D"/>
    <w:rsid w:val="00AB44BD"/>
    <w:rsid w:val="00AB4639"/>
    <w:rsid w:val="00AB4BA0"/>
    <w:rsid w:val="00AB53E4"/>
    <w:rsid w:val="00AB5467"/>
    <w:rsid w:val="00AB5488"/>
    <w:rsid w:val="00AB5B32"/>
    <w:rsid w:val="00AB6007"/>
    <w:rsid w:val="00AB6420"/>
    <w:rsid w:val="00AB6451"/>
    <w:rsid w:val="00AB6588"/>
    <w:rsid w:val="00AB6591"/>
    <w:rsid w:val="00AB676F"/>
    <w:rsid w:val="00AB6C7B"/>
    <w:rsid w:val="00AB6EAC"/>
    <w:rsid w:val="00AC00D2"/>
    <w:rsid w:val="00AC0512"/>
    <w:rsid w:val="00AC0699"/>
    <w:rsid w:val="00AC1070"/>
    <w:rsid w:val="00AC1085"/>
    <w:rsid w:val="00AC11B0"/>
    <w:rsid w:val="00AC191A"/>
    <w:rsid w:val="00AC2298"/>
    <w:rsid w:val="00AC252B"/>
    <w:rsid w:val="00AC2B21"/>
    <w:rsid w:val="00AC2BEF"/>
    <w:rsid w:val="00AC2F08"/>
    <w:rsid w:val="00AC35B2"/>
    <w:rsid w:val="00AC3610"/>
    <w:rsid w:val="00AC3CBD"/>
    <w:rsid w:val="00AC4B39"/>
    <w:rsid w:val="00AC4F34"/>
    <w:rsid w:val="00AC50BC"/>
    <w:rsid w:val="00AC51FF"/>
    <w:rsid w:val="00AC529C"/>
    <w:rsid w:val="00AC58E2"/>
    <w:rsid w:val="00AC606C"/>
    <w:rsid w:val="00AC6104"/>
    <w:rsid w:val="00AC6198"/>
    <w:rsid w:val="00AC63AC"/>
    <w:rsid w:val="00AC69E5"/>
    <w:rsid w:val="00AC6EC2"/>
    <w:rsid w:val="00AC6FBC"/>
    <w:rsid w:val="00AC6FC6"/>
    <w:rsid w:val="00AC754F"/>
    <w:rsid w:val="00AC7CA6"/>
    <w:rsid w:val="00AC7E00"/>
    <w:rsid w:val="00AD0265"/>
    <w:rsid w:val="00AD047A"/>
    <w:rsid w:val="00AD0580"/>
    <w:rsid w:val="00AD0DE9"/>
    <w:rsid w:val="00AD13C0"/>
    <w:rsid w:val="00AD1F3E"/>
    <w:rsid w:val="00AD2036"/>
    <w:rsid w:val="00AD22E3"/>
    <w:rsid w:val="00AD23CD"/>
    <w:rsid w:val="00AD2636"/>
    <w:rsid w:val="00AD2971"/>
    <w:rsid w:val="00AD2F97"/>
    <w:rsid w:val="00AD3D8D"/>
    <w:rsid w:val="00AD4439"/>
    <w:rsid w:val="00AD485E"/>
    <w:rsid w:val="00AD5FE2"/>
    <w:rsid w:val="00AD61F8"/>
    <w:rsid w:val="00AD69B3"/>
    <w:rsid w:val="00AD6DFE"/>
    <w:rsid w:val="00AD76F2"/>
    <w:rsid w:val="00AD7D03"/>
    <w:rsid w:val="00AE1224"/>
    <w:rsid w:val="00AE12C5"/>
    <w:rsid w:val="00AE14BE"/>
    <w:rsid w:val="00AE18A3"/>
    <w:rsid w:val="00AE1D8B"/>
    <w:rsid w:val="00AE1DBB"/>
    <w:rsid w:val="00AE1F22"/>
    <w:rsid w:val="00AE2B31"/>
    <w:rsid w:val="00AE335D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860"/>
    <w:rsid w:val="00AE5C7D"/>
    <w:rsid w:val="00AE645C"/>
    <w:rsid w:val="00AE749F"/>
    <w:rsid w:val="00AE7DED"/>
    <w:rsid w:val="00AF10FA"/>
    <w:rsid w:val="00AF1682"/>
    <w:rsid w:val="00AF212E"/>
    <w:rsid w:val="00AF2255"/>
    <w:rsid w:val="00AF2918"/>
    <w:rsid w:val="00AF2CC3"/>
    <w:rsid w:val="00AF2F5C"/>
    <w:rsid w:val="00AF3ABE"/>
    <w:rsid w:val="00AF3C6E"/>
    <w:rsid w:val="00AF49C5"/>
    <w:rsid w:val="00AF52E0"/>
    <w:rsid w:val="00AF5615"/>
    <w:rsid w:val="00AF570F"/>
    <w:rsid w:val="00AF57C6"/>
    <w:rsid w:val="00AF5C84"/>
    <w:rsid w:val="00AF6079"/>
    <w:rsid w:val="00AF6286"/>
    <w:rsid w:val="00AF62CF"/>
    <w:rsid w:val="00AF6749"/>
    <w:rsid w:val="00AF6959"/>
    <w:rsid w:val="00AF7408"/>
    <w:rsid w:val="00AF7AC8"/>
    <w:rsid w:val="00AF7B24"/>
    <w:rsid w:val="00AF7F9A"/>
    <w:rsid w:val="00B00520"/>
    <w:rsid w:val="00B00B25"/>
    <w:rsid w:val="00B00E75"/>
    <w:rsid w:val="00B00F8E"/>
    <w:rsid w:val="00B014D0"/>
    <w:rsid w:val="00B0199F"/>
    <w:rsid w:val="00B01F9C"/>
    <w:rsid w:val="00B020E0"/>
    <w:rsid w:val="00B0210B"/>
    <w:rsid w:val="00B0226D"/>
    <w:rsid w:val="00B023CB"/>
    <w:rsid w:val="00B02CD1"/>
    <w:rsid w:val="00B03649"/>
    <w:rsid w:val="00B03B39"/>
    <w:rsid w:val="00B03CB0"/>
    <w:rsid w:val="00B041A9"/>
    <w:rsid w:val="00B04350"/>
    <w:rsid w:val="00B0465E"/>
    <w:rsid w:val="00B04F0C"/>
    <w:rsid w:val="00B04FC3"/>
    <w:rsid w:val="00B0515F"/>
    <w:rsid w:val="00B05CBC"/>
    <w:rsid w:val="00B06363"/>
    <w:rsid w:val="00B06440"/>
    <w:rsid w:val="00B068C8"/>
    <w:rsid w:val="00B06A70"/>
    <w:rsid w:val="00B06B41"/>
    <w:rsid w:val="00B06BA8"/>
    <w:rsid w:val="00B06D0F"/>
    <w:rsid w:val="00B076BD"/>
    <w:rsid w:val="00B07A12"/>
    <w:rsid w:val="00B07A6A"/>
    <w:rsid w:val="00B07B44"/>
    <w:rsid w:val="00B07BD4"/>
    <w:rsid w:val="00B07BE6"/>
    <w:rsid w:val="00B10606"/>
    <w:rsid w:val="00B10A7B"/>
    <w:rsid w:val="00B10AC7"/>
    <w:rsid w:val="00B10BBD"/>
    <w:rsid w:val="00B1122A"/>
    <w:rsid w:val="00B11638"/>
    <w:rsid w:val="00B1199E"/>
    <w:rsid w:val="00B1218F"/>
    <w:rsid w:val="00B122CE"/>
    <w:rsid w:val="00B12341"/>
    <w:rsid w:val="00B12832"/>
    <w:rsid w:val="00B129B3"/>
    <w:rsid w:val="00B12BFC"/>
    <w:rsid w:val="00B13262"/>
    <w:rsid w:val="00B1340D"/>
    <w:rsid w:val="00B135A4"/>
    <w:rsid w:val="00B13E3E"/>
    <w:rsid w:val="00B13E77"/>
    <w:rsid w:val="00B14140"/>
    <w:rsid w:val="00B145CD"/>
    <w:rsid w:val="00B14791"/>
    <w:rsid w:val="00B14997"/>
    <w:rsid w:val="00B14A62"/>
    <w:rsid w:val="00B14AC6"/>
    <w:rsid w:val="00B14C20"/>
    <w:rsid w:val="00B14E56"/>
    <w:rsid w:val="00B14F7F"/>
    <w:rsid w:val="00B15155"/>
    <w:rsid w:val="00B16238"/>
    <w:rsid w:val="00B168B5"/>
    <w:rsid w:val="00B173B2"/>
    <w:rsid w:val="00B1782E"/>
    <w:rsid w:val="00B20164"/>
    <w:rsid w:val="00B202C7"/>
    <w:rsid w:val="00B203F3"/>
    <w:rsid w:val="00B20B18"/>
    <w:rsid w:val="00B2101D"/>
    <w:rsid w:val="00B21079"/>
    <w:rsid w:val="00B210D6"/>
    <w:rsid w:val="00B21628"/>
    <w:rsid w:val="00B21654"/>
    <w:rsid w:val="00B2178B"/>
    <w:rsid w:val="00B21CA5"/>
    <w:rsid w:val="00B22721"/>
    <w:rsid w:val="00B22B47"/>
    <w:rsid w:val="00B231E3"/>
    <w:rsid w:val="00B23420"/>
    <w:rsid w:val="00B23939"/>
    <w:rsid w:val="00B23AB3"/>
    <w:rsid w:val="00B23E9D"/>
    <w:rsid w:val="00B23F81"/>
    <w:rsid w:val="00B23F8B"/>
    <w:rsid w:val="00B24204"/>
    <w:rsid w:val="00B244FD"/>
    <w:rsid w:val="00B24D9F"/>
    <w:rsid w:val="00B24EB1"/>
    <w:rsid w:val="00B259B3"/>
    <w:rsid w:val="00B25B73"/>
    <w:rsid w:val="00B25D68"/>
    <w:rsid w:val="00B2680C"/>
    <w:rsid w:val="00B26912"/>
    <w:rsid w:val="00B26930"/>
    <w:rsid w:val="00B276A4"/>
    <w:rsid w:val="00B27724"/>
    <w:rsid w:val="00B27905"/>
    <w:rsid w:val="00B3027F"/>
    <w:rsid w:val="00B306F3"/>
    <w:rsid w:val="00B30BC2"/>
    <w:rsid w:val="00B30C63"/>
    <w:rsid w:val="00B30DF2"/>
    <w:rsid w:val="00B30F3D"/>
    <w:rsid w:val="00B315B3"/>
    <w:rsid w:val="00B31645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7F5"/>
    <w:rsid w:val="00B358DF"/>
    <w:rsid w:val="00B359E2"/>
    <w:rsid w:val="00B35F95"/>
    <w:rsid w:val="00B36B18"/>
    <w:rsid w:val="00B36C69"/>
    <w:rsid w:val="00B36D81"/>
    <w:rsid w:val="00B37073"/>
    <w:rsid w:val="00B3755C"/>
    <w:rsid w:val="00B37837"/>
    <w:rsid w:val="00B37938"/>
    <w:rsid w:val="00B379BC"/>
    <w:rsid w:val="00B37D7D"/>
    <w:rsid w:val="00B37F7E"/>
    <w:rsid w:val="00B40375"/>
    <w:rsid w:val="00B4061F"/>
    <w:rsid w:val="00B412BD"/>
    <w:rsid w:val="00B419E4"/>
    <w:rsid w:val="00B41C6A"/>
    <w:rsid w:val="00B42043"/>
    <w:rsid w:val="00B42FAC"/>
    <w:rsid w:val="00B432A0"/>
    <w:rsid w:val="00B4437F"/>
    <w:rsid w:val="00B44753"/>
    <w:rsid w:val="00B45088"/>
    <w:rsid w:val="00B45473"/>
    <w:rsid w:val="00B457B8"/>
    <w:rsid w:val="00B45AA9"/>
    <w:rsid w:val="00B45F25"/>
    <w:rsid w:val="00B462A7"/>
    <w:rsid w:val="00B47160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2F64"/>
    <w:rsid w:val="00B535A3"/>
    <w:rsid w:val="00B549C4"/>
    <w:rsid w:val="00B54E35"/>
    <w:rsid w:val="00B56016"/>
    <w:rsid w:val="00B562D1"/>
    <w:rsid w:val="00B568B8"/>
    <w:rsid w:val="00B56CDC"/>
    <w:rsid w:val="00B56CE5"/>
    <w:rsid w:val="00B56E01"/>
    <w:rsid w:val="00B570B9"/>
    <w:rsid w:val="00B5715D"/>
    <w:rsid w:val="00B57359"/>
    <w:rsid w:val="00B57479"/>
    <w:rsid w:val="00B60331"/>
    <w:rsid w:val="00B607A0"/>
    <w:rsid w:val="00B60A8A"/>
    <w:rsid w:val="00B60DCA"/>
    <w:rsid w:val="00B61824"/>
    <w:rsid w:val="00B61F59"/>
    <w:rsid w:val="00B6212B"/>
    <w:rsid w:val="00B62BAE"/>
    <w:rsid w:val="00B62C84"/>
    <w:rsid w:val="00B6305A"/>
    <w:rsid w:val="00B633A3"/>
    <w:rsid w:val="00B63483"/>
    <w:rsid w:val="00B6369D"/>
    <w:rsid w:val="00B63C73"/>
    <w:rsid w:val="00B642A1"/>
    <w:rsid w:val="00B642C5"/>
    <w:rsid w:val="00B64B30"/>
    <w:rsid w:val="00B660B9"/>
    <w:rsid w:val="00B66329"/>
    <w:rsid w:val="00B66F3E"/>
    <w:rsid w:val="00B66FC2"/>
    <w:rsid w:val="00B672B3"/>
    <w:rsid w:val="00B678CC"/>
    <w:rsid w:val="00B678DB"/>
    <w:rsid w:val="00B678FB"/>
    <w:rsid w:val="00B67C5C"/>
    <w:rsid w:val="00B70404"/>
    <w:rsid w:val="00B70EAE"/>
    <w:rsid w:val="00B712C3"/>
    <w:rsid w:val="00B713FD"/>
    <w:rsid w:val="00B72351"/>
    <w:rsid w:val="00B7243D"/>
    <w:rsid w:val="00B72A25"/>
    <w:rsid w:val="00B72F55"/>
    <w:rsid w:val="00B730E0"/>
    <w:rsid w:val="00B7367C"/>
    <w:rsid w:val="00B73A19"/>
    <w:rsid w:val="00B73A5F"/>
    <w:rsid w:val="00B742D5"/>
    <w:rsid w:val="00B74E98"/>
    <w:rsid w:val="00B75204"/>
    <w:rsid w:val="00B7615E"/>
    <w:rsid w:val="00B7627E"/>
    <w:rsid w:val="00B76B5C"/>
    <w:rsid w:val="00B76CE6"/>
    <w:rsid w:val="00B76DB6"/>
    <w:rsid w:val="00B76EA0"/>
    <w:rsid w:val="00B775B0"/>
    <w:rsid w:val="00B77761"/>
    <w:rsid w:val="00B77807"/>
    <w:rsid w:val="00B77B40"/>
    <w:rsid w:val="00B77D22"/>
    <w:rsid w:val="00B77DBF"/>
    <w:rsid w:val="00B801A6"/>
    <w:rsid w:val="00B80269"/>
    <w:rsid w:val="00B8044D"/>
    <w:rsid w:val="00B80B28"/>
    <w:rsid w:val="00B810DF"/>
    <w:rsid w:val="00B81983"/>
    <w:rsid w:val="00B81FBB"/>
    <w:rsid w:val="00B823AE"/>
    <w:rsid w:val="00B827FD"/>
    <w:rsid w:val="00B82B0E"/>
    <w:rsid w:val="00B837C2"/>
    <w:rsid w:val="00B84851"/>
    <w:rsid w:val="00B84AF2"/>
    <w:rsid w:val="00B84E54"/>
    <w:rsid w:val="00B851A9"/>
    <w:rsid w:val="00B8533F"/>
    <w:rsid w:val="00B85358"/>
    <w:rsid w:val="00B85414"/>
    <w:rsid w:val="00B86384"/>
    <w:rsid w:val="00B863A8"/>
    <w:rsid w:val="00B86816"/>
    <w:rsid w:val="00B8706B"/>
    <w:rsid w:val="00B8772A"/>
    <w:rsid w:val="00B902B9"/>
    <w:rsid w:val="00B9049B"/>
    <w:rsid w:val="00B90708"/>
    <w:rsid w:val="00B90A68"/>
    <w:rsid w:val="00B910E0"/>
    <w:rsid w:val="00B910E8"/>
    <w:rsid w:val="00B91319"/>
    <w:rsid w:val="00B915C4"/>
    <w:rsid w:val="00B91E6E"/>
    <w:rsid w:val="00B92149"/>
    <w:rsid w:val="00B921B0"/>
    <w:rsid w:val="00B925A9"/>
    <w:rsid w:val="00B929CF"/>
    <w:rsid w:val="00B92C59"/>
    <w:rsid w:val="00B92D3D"/>
    <w:rsid w:val="00B93112"/>
    <w:rsid w:val="00B9312E"/>
    <w:rsid w:val="00B931AD"/>
    <w:rsid w:val="00B93ACB"/>
    <w:rsid w:val="00B93BA2"/>
    <w:rsid w:val="00B93D60"/>
    <w:rsid w:val="00B9403B"/>
    <w:rsid w:val="00B943EA"/>
    <w:rsid w:val="00B94431"/>
    <w:rsid w:val="00B950F0"/>
    <w:rsid w:val="00B952A0"/>
    <w:rsid w:val="00B95B21"/>
    <w:rsid w:val="00B95BFE"/>
    <w:rsid w:val="00B961CB"/>
    <w:rsid w:val="00B96487"/>
    <w:rsid w:val="00B96C22"/>
    <w:rsid w:val="00B9727B"/>
    <w:rsid w:val="00B972D3"/>
    <w:rsid w:val="00B97703"/>
    <w:rsid w:val="00B9781E"/>
    <w:rsid w:val="00B978C1"/>
    <w:rsid w:val="00B97C29"/>
    <w:rsid w:val="00B97C42"/>
    <w:rsid w:val="00BA0098"/>
    <w:rsid w:val="00BA0192"/>
    <w:rsid w:val="00BA036D"/>
    <w:rsid w:val="00BA0965"/>
    <w:rsid w:val="00BA0DC4"/>
    <w:rsid w:val="00BA1705"/>
    <w:rsid w:val="00BA2132"/>
    <w:rsid w:val="00BA22D3"/>
    <w:rsid w:val="00BA2524"/>
    <w:rsid w:val="00BA3049"/>
    <w:rsid w:val="00BA3224"/>
    <w:rsid w:val="00BA4295"/>
    <w:rsid w:val="00BA456F"/>
    <w:rsid w:val="00BA477A"/>
    <w:rsid w:val="00BA493D"/>
    <w:rsid w:val="00BA5064"/>
    <w:rsid w:val="00BA5352"/>
    <w:rsid w:val="00BA56C7"/>
    <w:rsid w:val="00BA5708"/>
    <w:rsid w:val="00BA5B58"/>
    <w:rsid w:val="00BA659C"/>
    <w:rsid w:val="00BA728C"/>
    <w:rsid w:val="00BA73D4"/>
    <w:rsid w:val="00BA74F1"/>
    <w:rsid w:val="00BA78DC"/>
    <w:rsid w:val="00BA7A73"/>
    <w:rsid w:val="00BA7C4B"/>
    <w:rsid w:val="00BB0200"/>
    <w:rsid w:val="00BB0275"/>
    <w:rsid w:val="00BB0338"/>
    <w:rsid w:val="00BB0479"/>
    <w:rsid w:val="00BB0AB1"/>
    <w:rsid w:val="00BB0AD4"/>
    <w:rsid w:val="00BB123F"/>
    <w:rsid w:val="00BB1260"/>
    <w:rsid w:val="00BB168A"/>
    <w:rsid w:val="00BB16AE"/>
    <w:rsid w:val="00BB186A"/>
    <w:rsid w:val="00BB19E4"/>
    <w:rsid w:val="00BB230F"/>
    <w:rsid w:val="00BB2496"/>
    <w:rsid w:val="00BB2765"/>
    <w:rsid w:val="00BB27D1"/>
    <w:rsid w:val="00BB3136"/>
    <w:rsid w:val="00BB3497"/>
    <w:rsid w:val="00BB3940"/>
    <w:rsid w:val="00BB3C6A"/>
    <w:rsid w:val="00BB4389"/>
    <w:rsid w:val="00BB4512"/>
    <w:rsid w:val="00BB452D"/>
    <w:rsid w:val="00BB45AE"/>
    <w:rsid w:val="00BB45E8"/>
    <w:rsid w:val="00BB46BA"/>
    <w:rsid w:val="00BB4822"/>
    <w:rsid w:val="00BB4EF4"/>
    <w:rsid w:val="00BB5587"/>
    <w:rsid w:val="00BB55E0"/>
    <w:rsid w:val="00BB5730"/>
    <w:rsid w:val="00BB5A63"/>
    <w:rsid w:val="00BB5F6F"/>
    <w:rsid w:val="00BB611F"/>
    <w:rsid w:val="00BB61BE"/>
    <w:rsid w:val="00BB62F5"/>
    <w:rsid w:val="00BB64A9"/>
    <w:rsid w:val="00BB6B61"/>
    <w:rsid w:val="00BB7178"/>
    <w:rsid w:val="00BB7191"/>
    <w:rsid w:val="00BB71BE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11"/>
    <w:rsid w:val="00BC2DF0"/>
    <w:rsid w:val="00BC2F58"/>
    <w:rsid w:val="00BC2FA8"/>
    <w:rsid w:val="00BC36CE"/>
    <w:rsid w:val="00BC4189"/>
    <w:rsid w:val="00BC41DB"/>
    <w:rsid w:val="00BC4227"/>
    <w:rsid w:val="00BC4340"/>
    <w:rsid w:val="00BC4952"/>
    <w:rsid w:val="00BC54CD"/>
    <w:rsid w:val="00BC56F5"/>
    <w:rsid w:val="00BC5F84"/>
    <w:rsid w:val="00BC615D"/>
    <w:rsid w:val="00BC622D"/>
    <w:rsid w:val="00BC6BE0"/>
    <w:rsid w:val="00BC6C2C"/>
    <w:rsid w:val="00BC6CD8"/>
    <w:rsid w:val="00BC6EAE"/>
    <w:rsid w:val="00BC73E9"/>
    <w:rsid w:val="00BC76B1"/>
    <w:rsid w:val="00BD0798"/>
    <w:rsid w:val="00BD103F"/>
    <w:rsid w:val="00BD124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4F48"/>
    <w:rsid w:val="00BD512A"/>
    <w:rsid w:val="00BD5479"/>
    <w:rsid w:val="00BD57EF"/>
    <w:rsid w:val="00BD59E3"/>
    <w:rsid w:val="00BD5F00"/>
    <w:rsid w:val="00BD672B"/>
    <w:rsid w:val="00BD7711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0F64"/>
    <w:rsid w:val="00BE0FDB"/>
    <w:rsid w:val="00BE137E"/>
    <w:rsid w:val="00BE1415"/>
    <w:rsid w:val="00BE1772"/>
    <w:rsid w:val="00BE1DEB"/>
    <w:rsid w:val="00BE1EBA"/>
    <w:rsid w:val="00BE223E"/>
    <w:rsid w:val="00BE2275"/>
    <w:rsid w:val="00BE288F"/>
    <w:rsid w:val="00BE2903"/>
    <w:rsid w:val="00BE2E8B"/>
    <w:rsid w:val="00BE318A"/>
    <w:rsid w:val="00BE35DA"/>
    <w:rsid w:val="00BE44F2"/>
    <w:rsid w:val="00BE5032"/>
    <w:rsid w:val="00BE5099"/>
    <w:rsid w:val="00BE5913"/>
    <w:rsid w:val="00BE5BA2"/>
    <w:rsid w:val="00BE6490"/>
    <w:rsid w:val="00BE6EAC"/>
    <w:rsid w:val="00BE77E8"/>
    <w:rsid w:val="00BE797E"/>
    <w:rsid w:val="00BF0A46"/>
    <w:rsid w:val="00BF0E8E"/>
    <w:rsid w:val="00BF15B2"/>
    <w:rsid w:val="00BF17C6"/>
    <w:rsid w:val="00BF1A7F"/>
    <w:rsid w:val="00BF1F19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7B3"/>
    <w:rsid w:val="00BF70EF"/>
    <w:rsid w:val="00BF7266"/>
    <w:rsid w:val="00BF73BD"/>
    <w:rsid w:val="00BF7734"/>
    <w:rsid w:val="00BF7CEC"/>
    <w:rsid w:val="00C00203"/>
    <w:rsid w:val="00C00474"/>
    <w:rsid w:val="00C0072C"/>
    <w:rsid w:val="00C00F37"/>
    <w:rsid w:val="00C020EE"/>
    <w:rsid w:val="00C0247E"/>
    <w:rsid w:val="00C02540"/>
    <w:rsid w:val="00C02A99"/>
    <w:rsid w:val="00C03362"/>
    <w:rsid w:val="00C03B44"/>
    <w:rsid w:val="00C03F48"/>
    <w:rsid w:val="00C03F51"/>
    <w:rsid w:val="00C0422A"/>
    <w:rsid w:val="00C0461B"/>
    <w:rsid w:val="00C05C5B"/>
    <w:rsid w:val="00C05DDE"/>
    <w:rsid w:val="00C0648F"/>
    <w:rsid w:val="00C06812"/>
    <w:rsid w:val="00C07D36"/>
    <w:rsid w:val="00C07DF9"/>
    <w:rsid w:val="00C107BD"/>
    <w:rsid w:val="00C10CC7"/>
    <w:rsid w:val="00C1112B"/>
    <w:rsid w:val="00C111ED"/>
    <w:rsid w:val="00C11744"/>
    <w:rsid w:val="00C11CD0"/>
    <w:rsid w:val="00C11DF8"/>
    <w:rsid w:val="00C11F38"/>
    <w:rsid w:val="00C12D5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13A"/>
    <w:rsid w:val="00C17715"/>
    <w:rsid w:val="00C17B48"/>
    <w:rsid w:val="00C17E55"/>
    <w:rsid w:val="00C2010B"/>
    <w:rsid w:val="00C20227"/>
    <w:rsid w:val="00C20326"/>
    <w:rsid w:val="00C2039E"/>
    <w:rsid w:val="00C20514"/>
    <w:rsid w:val="00C2074A"/>
    <w:rsid w:val="00C21800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5C"/>
    <w:rsid w:val="00C2369A"/>
    <w:rsid w:val="00C24B5B"/>
    <w:rsid w:val="00C2524C"/>
    <w:rsid w:val="00C25365"/>
    <w:rsid w:val="00C2542E"/>
    <w:rsid w:val="00C2551B"/>
    <w:rsid w:val="00C25B02"/>
    <w:rsid w:val="00C25BA5"/>
    <w:rsid w:val="00C26BF6"/>
    <w:rsid w:val="00C26C10"/>
    <w:rsid w:val="00C270A4"/>
    <w:rsid w:val="00C27214"/>
    <w:rsid w:val="00C27BB6"/>
    <w:rsid w:val="00C30405"/>
    <w:rsid w:val="00C30796"/>
    <w:rsid w:val="00C312AB"/>
    <w:rsid w:val="00C317EA"/>
    <w:rsid w:val="00C3221A"/>
    <w:rsid w:val="00C322F1"/>
    <w:rsid w:val="00C32CFA"/>
    <w:rsid w:val="00C3306A"/>
    <w:rsid w:val="00C33284"/>
    <w:rsid w:val="00C33993"/>
    <w:rsid w:val="00C33A26"/>
    <w:rsid w:val="00C33F76"/>
    <w:rsid w:val="00C34398"/>
    <w:rsid w:val="00C343E5"/>
    <w:rsid w:val="00C351A6"/>
    <w:rsid w:val="00C35A4C"/>
    <w:rsid w:val="00C35E0D"/>
    <w:rsid w:val="00C36924"/>
    <w:rsid w:val="00C36FEF"/>
    <w:rsid w:val="00C37066"/>
    <w:rsid w:val="00C371FA"/>
    <w:rsid w:val="00C377A2"/>
    <w:rsid w:val="00C37EA5"/>
    <w:rsid w:val="00C40547"/>
    <w:rsid w:val="00C40FFC"/>
    <w:rsid w:val="00C41480"/>
    <w:rsid w:val="00C41622"/>
    <w:rsid w:val="00C41D70"/>
    <w:rsid w:val="00C41DEA"/>
    <w:rsid w:val="00C431D6"/>
    <w:rsid w:val="00C434C7"/>
    <w:rsid w:val="00C439B8"/>
    <w:rsid w:val="00C439BE"/>
    <w:rsid w:val="00C44326"/>
    <w:rsid w:val="00C445C2"/>
    <w:rsid w:val="00C446B0"/>
    <w:rsid w:val="00C45B88"/>
    <w:rsid w:val="00C460E7"/>
    <w:rsid w:val="00C461F2"/>
    <w:rsid w:val="00C46492"/>
    <w:rsid w:val="00C46F61"/>
    <w:rsid w:val="00C47123"/>
    <w:rsid w:val="00C47598"/>
    <w:rsid w:val="00C47BB2"/>
    <w:rsid w:val="00C47CC5"/>
    <w:rsid w:val="00C5014C"/>
    <w:rsid w:val="00C50A0D"/>
    <w:rsid w:val="00C50B72"/>
    <w:rsid w:val="00C50DDD"/>
    <w:rsid w:val="00C50F0D"/>
    <w:rsid w:val="00C51A32"/>
    <w:rsid w:val="00C51C28"/>
    <w:rsid w:val="00C528C5"/>
    <w:rsid w:val="00C52977"/>
    <w:rsid w:val="00C52A53"/>
    <w:rsid w:val="00C52DB8"/>
    <w:rsid w:val="00C53456"/>
    <w:rsid w:val="00C5397B"/>
    <w:rsid w:val="00C53E6D"/>
    <w:rsid w:val="00C5404C"/>
    <w:rsid w:val="00C5424D"/>
    <w:rsid w:val="00C54A67"/>
    <w:rsid w:val="00C54CD6"/>
    <w:rsid w:val="00C550B0"/>
    <w:rsid w:val="00C55CCA"/>
    <w:rsid w:val="00C55E36"/>
    <w:rsid w:val="00C55EA7"/>
    <w:rsid w:val="00C56703"/>
    <w:rsid w:val="00C576D0"/>
    <w:rsid w:val="00C602FA"/>
    <w:rsid w:val="00C60425"/>
    <w:rsid w:val="00C60C2D"/>
    <w:rsid w:val="00C614DE"/>
    <w:rsid w:val="00C6162E"/>
    <w:rsid w:val="00C618A4"/>
    <w:rsid w:val="00C61AD6"/>
    <w:rsid w:val="00C61E0E"/>
    <w:rsid w:val="00C6235B"/>
    <w:rsid w:val="00C62E53"/>
    <w:rsid w:val="00C62E87"/>
    <w:rsid w:val="00C62FB0"/>
    <w:rsid w:val="00C63075"/>
    <w:rsid w:val="00C63BD0"/>
    <w:rsid w:val="00C63E23"/>
    <w:rsid w:val="00C64E1F"/>
    <w:rsid w:val="00C64FE9"/>
    <w:rsid w:val="00C65399"/>
    <w:rsid w:val="00C65917"/>
    <w:rsid w:val="00C661AD"/>
    <w:rsid w:val="00C671D2"/>
    <w:rsid w:val="00C6723B"/>
    <w:rsid w:val="00C67F26"/>
    <w:rsid w:val="00C70043"/>
    <w:rsid w:val="00C71330"/>
    <w:rsid w:val="00C713F2"/>
    <w:rsid w:val="00C713F6"/>
    <w:rsid w:val="00C71571"/>
    <w:rsid w:val="00C71B29"/>
    <w:rsid w:val="00C71B5B"/>
    <w:rsid w:val="00C71EE7"/>
    <w:rsid w:val="00C7208D"/>
    <w:rsid w:val="00C7216B"/>
    <w:rsid w:val="00C721DE"/>
    <w:rsid w:val="00C72ABC"/>
    <w:rsid w:val="00C72B5A"/>
    <w:rsid w:val="00C73861"/>
    <w:rsid w:val="00C7432C"/>
    <w:rsid w:val="00C74799"/>
    <w:rsid w:val="00C75173"/>
    <w:rsid w:val="00C754E8"/>
    <w:rsid w:val="00C75554"/>
    <w:rsid w:val="00C75791"/>
    <w:rsid w:val="00C75B78"/>
    <w:rsid w:val="00C75F30"/>
    <w:rsid w:val="00C76304"/>
    <w:rsid w:val="00C76427"/>
    <w:rsid w:val="00C769B0"/>
    <w:rsid w:val="00C77460"/>
    <w:rsid w:val="00C7762E"/>
    <w:rsid w:val="00C77A8E"/>
    <w:rsid w:val="00C77AEC"/>
    <w:rsid w:val="00C77F90"/>
    <w:rsid w:val="00C80554"/>
    <w:rsid w:val="00C807A2"/>
    <w:rsid w:val="00C808AC"/>
    <w:rsid w:val="00C8197A"/>
    <w:rsid w:val="00C826E0"/>
    <w:rsid w:val="00C8332E"/>
    <w:rsid w:val="00C8393A"/>
    <w:rsid w:val="00C84084"/>
    <w:rsid w:val="00C8462C"/>
    <w:rsid w:val="00C8471E"/>
    <w:rsid w:val="00C84955"/>
    <w:rsid w:val="00C84A39"/>
    <w:rsid w:val="00C8562A"/>
    <w:rsid w:val="00C85FED"/>
    <w:rsid w:val="00C8638E"/>
    <w:rsid w:val="00C86467"/>
    <w:rsid w:val="00C86473"/>
    <w:rsid w:val="00C86840"/>
    <w:rsid w:val="00C87199"/>
    <w:rsid w:val="00C877F6"/>
    <w:rsid w:val="00C900CB"/>
    <w:rsid w:val="00C902C4"/>
    <w:rsid w:val="00C90A32"/>
    <w:rsid w:val="00C912FD"/>
    <w:rsid w:val="00C91A3F"/>
    <w:rsid w:val="00C92316"/>
    <w:rsid w:val="00C92547"/>
    <w:rsid w:val="00C926FD"/>
    <w:rsid w:val="00C92A27"/>
    <w:rsid w:val="00C92ED9"/>
    <w:rsid w:val="00C93469"/>
    <w:rsid w:val="00C939DA"/>
    <w:rsid w:val="00C941A8"/>
    <w:rsid w:val="00C94ECF"/>
    <w:rsid w:val="00C94FD6"/>
    <w:rsid w:val="00C95364"/>
    <w:rsid w:val="00C95501"/>
    <w:rsid w:val="00C959B6"/>
    <w:rsid w:val="00C95C72"/>
    <w:rsid w:val="00C95FE9"/>
    <w:rsid w:val="00C962B5"/>
    <w:rsid w:val="00C967A0"/>
    <w:rsid w:val="00C96920"/>
    <w:rsid w:val="00C96B86"/>
    <w:rsid w:val="00C971F9"/>
    <w:rsid w:val="00C97254"/>
    <w:rsid w:val="00C977D8"/>
    <w:rsid w:val="00C97CB8"/>
    <w:rsid w:val="00C97DF7"/>
    <w:rsid w:val="00CA0AEE"/>
    <w:rsid w:val="00CA14C9"/>
    <w:rsid w:val="00CA1A6A"/>
    <w:rsid w:val="00CA20A3"/>
    <w:rsid w:val="00CA236E"/>
    <w:rsid w:val="00CA24FB"/>
    <w:rsid w:val="00CA27D6"/>
    <w:rsid w:val="00CA29BE"/>
    <w:rsid w:val="00CA2C06"/>
    <w:rsid w:val="00CA2D5B"/>
    <w:rsid w:val="00CA3653"/>
    <w:rsid w:val="00CA3B64"/>
    <w:rsid w:val="00CA562D"/>
    <w:rsid w:val="00CA5805"/>
    <w:rsid w:val="00CA6108"/>
    <w:rsid w:val="00CA64D5"/>
    <w:rsid w:val="00CA66DA"/>
    <w:rsid w:val="00CA7A20"/>
    <w:rsid w:val="00CB02D7"/>
    <w:rsid w:val="00CB02DD"/>
    <w:rsid w:val="00CB0A0F"/>
    <w:rsid w:val="00CB1877"/>
    <w:rsid w:val="00CB1AAC"/>
    <w:rsid w:val="00CB21E2"/>
    <w:rsid w:val="00CB289E"/>
    <w:rsid w:val="00CB2DCA"/>
    <w:rsid w:val="00CB2EBB"/>
    <w:rsid w:val="00CB3192"/>
    <w:rsid w:val="00CB3201"/>
    <w:rsid w:val="00CB3415"/>
    <w:rsid w:val="00CB3785"/>
    <w:rsid w:val="00CB3A41"/>
    <w:rsid w:val="00CB3DD7"/>
    <w:rsid w:val="00CB4329"/>
    <w:rsid w:val="00CB4E57"/>
    <w:rsid w:val="00CB5BB6"/>
    <w:rsid w:val="00CB6290"/>
    <w:rsid w:val="00CB6785"/>
    <w:rsid w:val="00CB6E40"/>
    <w:rsid w:val="00CB6EAE"/>
    <w:rsid w:val="00CB7127"/>
    <w:rsid w:val="00CB742A"/>
    <w:rsid w:val="00CB766B"/>
    <w:rsid w:val="00CB7C04"/>
    <w:rsid w:val="00CB7E10"/>
    <w:rsid w:val="00CC060D"/>
    <w:rsid w:val="00CC0DEB"/>
    <w:rsid w:val="00CC1720"/>
    <w:rsid w:val="00CC18F0"/>
    <w:rsid w:val="00CC191C"/>
    <w:rsid w:val="00CC1C29"/>
    <w:rsid w:val="00CC1F0F"/>
    <w:rsid w:val="00CC22ED"/>
    <w:rsid w:val="00CC2631"/>
    <w:rsid w:val="00CC2759"/>
    <w:rsid w:val="00CC2C08"/>
    <w:rsid w:val="00CC2F44"/>
    <w:rsid w:val="00CC356D"/>
    <w:rsid w:val="00CC3FEB"/>
    <w:rsid w:val="00CC469A"/>
    <w:rsid w:val="00CC52D2"/>
    <w:rsid w:val="00CC5719"/>
    <w:rsid w:val="00CC5A8A"/>
    <w:rsid w:val="00CC5E50"/>
    <w:rsid w:val="00CC6F87"/>
    <w:rsid w:val="00CC7262"/>
    <w:rsid w:val="00CC7A24"/>
    <w:rsid w:val="00CC7D21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6AD4"/>
    <w:rsid w:val="00CD6E14"/>
    <w:rsid w:val="00CD6EA8"/>
    <w:rsid w:val="00CD7083"/>
    <w:rsid w:val="00CD79E5"/>
    <w:rsid w:val="00CD7B5A"/>
    <w:rsid w:val="00CE09D6"/>
    <w:rsid w:val="00CE0C33"/>
    <w:rsid w:val="00CE158F"/>
    <w:rsid w:val="00CE1872"/>
    <w:rsid w:val="00CE1983"/>
    <w:rsid w:val="00CE20E6"/>
    <w:rsid w:val="00CE2661"/>
    <w:rsid w:val="00CE2909"/>
    <w:rsid w:val="00CE2C27"/>
    <w:rsid w:val="00CE2C36"/>
    <w:rsid w:val="00CE30CC"/>
    <w:rsid w:val="00CE350A"/>
    <w:rsid w:val="00CE3C48"/>
    <w:rsid w:val="00CE3CA6"/>
    <w:rsid w:val="00CE3E59"/>
    <w:rsid w:val="00CE417B"/>
    <w:rsid w:val="00CE5352"/>
    <w:rsid w:val="00CE53E5"/>
    <w:rsid w:val="00CE54BD"/>
    <w:rsid w:val="00CE5813"/>
    <w:rsid w:val="00CE5A1B"/>
    <w:rsid w:val="00CE5CF2"/>
    <w:rsid w:val="00CE5D94"/>
    <w:rsid w:val="00CE6713"/>
    <w:rsid w:val="00CE71E9"/>
    <w:rsid w:val="00CE7B1F"/>
    <w:rsid w:val="00CE7B34"/>
    <w:rsid w:val="00CE7F9D"/>
    <w:rsid w:val="00CF01CF"/>
    <w:rsid w:val="00CF0DEC"/>
    <w:rsid w:val="00CF10C0"/>
    <w:rsid w:val="00CF126F"/>
    <w:rsid w:val="00CF2572"/>
    <w:rsid w:val="00CF25A1"/>
    <w:rsid w:val="00CF2BA1"/>
    <w:rsid w:val="00CF2EA9"/>
    <w:rsid w:val="00CF2FFE"/>
    <w:rsid w:val="00CF30B2"/>
    <w:rsid w:val="00CF3124"/>
    <w:rsid w:val="00CF3ECF"/>
    <w:rsid w:val="00CF3FC8"/>
    <w:rsid w:val="00CF40BE"/>
    <w:rsid w:val="00CF461F"/>
    <w:rsid w:val="00CF467E"/>
    <w:rsid w:val="00CF476A"/>
    <w:rsid w:val="00CF4B9C"/>
    <w:rsid w:val="00CF509A"/>
    <w:rsid w:val="00CF5483"/>
    <w:rsid w:val="00CF54F1"/>
    <w:rsid w:val="00CF5996"/>
    <w:rsid w:val="00CF5A2C"/>
    <w:rsid w:val="00CF60FA"/>
    <w:rsid w:val="00CF643D"/>
    <w:rsid w:val="00CF69C0"/>
    <w:rsid w:val="00CF6B77"/>
    <w:rsid w:val="00CF71E3"/>
    <w:rsid w:val="00CF7724"/>
    <w:rsid w:val="00CF7FDD"/>
    <w:rsid w:val="00D000EB"/>
    <w:rsid w:val="00D002A5"/>
    <w:rsid w:val="00D00862"/>
    <w:rsid w:val="00D00A5D"/>
    <w:rsid w:val="00D00A87"/>
    <w:rsid w:val="00D01045"/>
    <w:rsid w:val="00D01354"/>
    <w:rsid w:val="00D01910"/>
    <w:rsid w:val="00D01ED2"/>
    <w:rsid w:val="00D02C39"/>
    <w:rsid w:val="00D02F2F"/>
    <w:rsid w:val="00D03237"/>
    <w:rsid w:val="00D03329"/>
    <w:rsid w:val="00D034E6"/>
    <w:rsid w:val="00D0364C"/>
    <w:rsid w:val="00D03CB9"/>
    <w:rsid w:val="00D04533"/>
    <w:rsid w:val="00D04573"/>
    <w:rsid w:val="00D045C4"/>
    <w:rsid w:val="00D04940"/>
    <w:rsid w:val="00D04CA3"/>
    <w:rsid w:val="00D050A8"/>
    <w:rsid w:val="00D0517C"/>
    <w:rsid w:val="00D05411"/>
    <w:rsid w:val="00D054F2"/>
    <w:rsid w:val="00D055D2"/>
    <w:rsid w:val="00D055F6"/>
    <w:rsid w:val="00D057CF"/>
    <w:rsid w:val="00D05E5A"/>
    <w:rsid w:val="00D062DB"/>
    <w:rsid w:val="00D06476"/>
    <w:rsid w:val="00D06535"/>
    <w:rsid w:val="00D065C2"/>
    <w:rsid w:val="00D06995"/>
    <w:rsid w:val="00D06F7A"/>
    <w:rsid w:val="00D070BF"/>
    <w:rsid w:val="00D072C0"/>
    <w:rsid w:val="00D0759B"/>
    <w:rsid w:val="00D07B0D"/>
    <w:rsid w:val="00D10E20"/>
    <w:rsid w:val="00D1160E"/>
    <w:rsid w:val="00D1193E"/>
    <w:rsid w:val="00D11960"/>
    <w:rsid w:val="00D11BEC"/>
    <w:rsid w:val="00D124DA"/>
    <w:rsid w:val="00D126B3"/>
    <w:rsid w:val="00D12785"/>
    <w:rsid w:val="00D12C10"/>
    <w:rsid w:val="00D1305C"/>
    <w:rsid w:val="00D13087"/>
    <w:rsid w:val="00D13856"/>
    <w:rsid w:val="00D13A97"/>
    <w:rsid w:val="00D14083"/>
    <w:rsid w:val="00D14643"/>
    <w:rsid w:val="00D1554F"/>
    <w:rsid w:val="00D16FA0"/>
    <w:rsid w:val="00D17378"/>
    <w:rsid w:val="00D17F09"/>
    <w:rsid w:val="00D2017F"/>
    <w:rsid w:val="00D206F5"/>
    <w:rsid w:val="00D20C6A"/>
    <w:rsid w:val="00D20D14"/>
    <w:rsid w:val="00D20EC8"/>
    <w:rsid w:val="00D2117F"/>
    <w:rsid w:val="00D21449"/>
    <w:rsid w:val="00D216B2"/>
    <w:rsid w:val="00D21BD6"/>
    <w:rsid w:val="00D222F1"/>
    <w:rsid w:val="00D22940"/>
    <w:rsid w:val="00D2348B"/>
    <w:rsid w:val="00D23974"/>
    <w:rsid w:val="00D24E2E"/>
    <w:rsid w:val="00D2519A"/>
    <w:rsid w:val="00D25462"/>
    <w:rsid w:val="00D254DF"/>
    <w:rsid w:val="00D25507"/>
    <w:rsid w:val="00D2632E"/>
    <w:rsid w:val="00D26479"/>
    <w:rsid w:val="00D26DCE"/>
    <w:rsid w:val="00D26FED"/>
    <w:rsid w:val="00D27035"/>
    <w:rsid w:val="00D270D7"/>
    <w:rsid w:val="00D272B5"/>
    <w:rsid w:val="00D277D0"/>
    <w:rsid w:val="00D27859"/>
    <w:rsid w:val="00D27A0C"/>
    <w:rsid w:val="00D27CE3"/>
    <w:rsid w:val="00D27D7D"/>
    <w:rsid w:val="00D27DF5"/>
    <w:rsid w:val="00D300A8"/>
    <w:rsid w:val="00D306D5"/>
    <w:rsid w:val="00D30A43"/>
    <w:rsid w:val="00D311E0"/>
    <w:rsid w:val="00D3163F"/>
    <w:rsid w:val="00D319AD"/>
    <w:rsid w:val="00D31F50"/>
    <w:rsid w:val="00D324BF"/>
    <w:rsid w:val="00D3275F"/>
    <w:rsid w:val="00D32D5F"/>
    <w:rsid w:val="00D32F5E"/>
    <w:rsid w:val="00D3316C"/>
    <w:rsid w:val="00D3368E"/>
    <w:rsid w:val="00D33B88"/>
    <w:rsid w:val="00D340A1"/>
    <w:rsid w:val="00D34138"/>
    <w:rsid w:val="00D341F3"/>
    <w:rsid w:val="00D34548"/>
    <w:rsid w:val="00D345E0"/>
    <w:rsid w:val="00D34914"/>
    <w:rsid w:val="00D36606"/>
    <w:rsid w:val="00D36816"/>
    <w:rsid w:val="00D36CD7"/>
    <w:rsid w:val="00D36ED9"/>
    <w:rsid w:val="00D37669"/>
    <w:rsid w:val="00D37A37"/>
    <w:rsid w:val="00D404FA"/>
    <w:rsid w:val="00D4101D"/>
    <w:rsid w:val="00D4128C"/>
    <w:rsid w:val="00D416D1"/>
    <w:rsid w:val="00D42AB3"/>
    <w:rsid w:val="00D42AFB"/>
    <w:rsid w:val="00D43511"/>
    <w:rsid w:val="00D43756"/>
    <w:rsid w:val="00D43936"/>
    <w:rsid w:val="00D4404B"/>
    <w:rsid w:val="00D4411B"/>
    <w:rsid w:val="00D44ABA"/>
    <w:rsid w:val="00D44EC6"/>
    <w:rsid w:val="00D45567"/>
    <w:rsid w:val="00D4586C"/>
    <w:rsid w:val="00D45A10"/>
    <w:rsid w:val="00D45B3C"/>
    <w:rsid w:val="00D45BF6"/>
    <w:rsid w:val="00D45EB6"/>
    <w:rsid w:val="00D460AA"/>
    <w:rsid w:val="00D4638E"/>
    <w:rsid w:val="00D46D18"/>
    <w:rsid w:val="00D4724C"/>
    <w:rsid w:val="00D47E56"/>
    <w:rsid w:val="00D50161"/>
    <w:rsid w:val="00D501D3"/>
    <w:rsid w:val="00D50378"/>
    <w:rsid w:val="00D503D5"/>
    <w:rsid w:val="00D507DF"/>
    <w:rsid w:val="00D5130A"/>
    <w:rsid w:val="00D51533"/>
    <w:rsid w:val="00D51684"/>
    <w:rsid w:val="00D51769"/>
    <w:rsid w:val="00D51F85"/>
    <w:rsid w:val="00D522D8"/>
    <w:rsid w:val="00D529B3"/>
    <w:rsid w:val="00D53573"/>
    <w:rsid w:val="00D53960"/>
    <w:rsid w:val="00D53A98"/>
    <w:rsid w:val="00D53F6E"/>
    <w:rsid w:val="00D54055"/>
    <w:rsid w:val="00D54174"/>
    <w:rsid w:val="00D5465D"/>
    <w:rsid w:val="00D548CF"/>
    <w:rsid w:val="00D5491C"/>
    <w:rsid w:val="00D54C21"/>
    <w:rsid w:val="00D54CCF"/>
    <w:rsid w:val="00D5537B"/>
    <w:rsid w:val="00D554E8"/>
    <w:rsid w:val="00D55E12"/>
    <w:rsid w:val="00D5657D"/>
    <w:rsid w:val="00D56D01"/>
    <w:rsid w:val="00D5704D"/>
    <w:rsid w:val="00D5748E"/>
    <w:rsid w:val="00D577BB"/>
    <w:rsid w:val="00D60B39"/>
    <w:rsid w:val="00D610C4"/>
    <w:rsid w:val="00D612A9"/>
    <w:rsid w:val="00D61309"/>
    <w:rsid w:val="00D61884"/>
    <w:rsid w:val="00D61ABF"/>
    <w:rsid w:val="00D61CE2"/>
    <w:rsid w:val="00D61E63"/>
    <w:rsid w:val="00D6201F"/>
    <w:rsid w:val="00D63253"/>
    <w:rsid w:val="00D6331A"/>
    <w:rsid w:val="00D636BE"/>
    <w:rsid w:val="00D63A1D"/>
    <w:rsid w:val="00D63C43"/>
    <w:rsid w:val="00D6411E"/>
    <w:rsid w:val="00D64419"/>
    <w:rsid w:val="00D64482"/>
    <w:rsid w:val="00D64588"/>
    <w:rsid w:val="00D64730"/>
    <w:rsid w:val="00D64979"/>
    <w:rsid w:val="00D64A0C"/>
    <w:rsid w:val="00D64F20"/>
    <w:rsid w:val="00D650F1"/>
    <w:rsid w:val="00D65C71"/>
    <w:rsid w:val="00D65DCC"/>
    <w:rsid w:val="00D66935"/>
    <w:rsid w:val="00D66970"/>
    <w:rsid w:val="00D67313"/>
    <w:rsid w:val="00D702CA"/>
    <w:rsid w:val="00D70636"/>
    <w:rsid w:val="00D71230"/>
    <w:rsid w:val="00D71AB8"/>
    <w:rsid w:val="00D735D0"/>
    <w:rsid w:val="00D738D2"/>
    <w:rsid w:val="00D74118"/>
    <w:rsid w:val="00D74519"/>
    <w:rsid w:val="00D74693"/>
    <w:rsid w:val="00D74696"/>
    <w:rsid w:val="00D75015"/>
    <w:rsid w:val="00D75688"/>
    <w:rsid w:val="00D7589B"/>
    <w:rsid w:val="00D760A2"/>
    <w:rsid w:val="00D769A8"/>
    <w:rsid w:val="00D76B7E"/>
    <w:rsid w:val="00D77315"/>
    <w:rsid w:val="00D77465"/>
    <w:rsid w:val="00D77FEF"/>
    <w:rsid w:val="00D80021"/>
    <w:rsid w:val="00D8013F"/>
    <w:rsid w:val="00D807E5"/>
    <w:rsid w:val="00D80803"/>
    <w:rsid w:val="00D81F7F"/>
    <w:rsid w:val="00D825C5"/>
    <w:rsid w:val="00D82A83"/>
    <w:rsid w:val="00D82F1E"/>
    <w:rsid w:val="00D833BE"/>
    <w:rsid w:val="00D84C22"/>
    <w:rsid w:val="00D85286"/>
    <w:rsid w:val="00D8562F"/>
    <w:rsid w:val="00D8578F"/>
    <w:rsid w:val="00D858D9"/>
    <w:rsid w:val="00D85B15"/>
    <w:rsid w:val="00D8724C"/>
    <w:rsid w:val="00D8796D"/>
    <w:rsid w:val="00D87E37"/>
    <w:rsid w:val="00D90280"/>
    <w:rsid w:val="00D904DF"/>
    <w:rsid w:val="00D90A85"/>
    <w:rsid w:val="00D90B55"/>
    <w:rsid w:val="00D915B7"/>
    <w:rsid w:val="00D91C6E"/>
    <w:rsid w:val="00D92289"/>
    <w:rsid w:val="00D92936"/>
    <w:rsid w:val="00D929A3"/>
    <w:rsid w:val="00D92C49"/>
    <w:rsid w:val="00D93004"/>
    <w:rsid w:val="00D930C0"/>
    <w:rsid w:val="00D93711"/>
    <w:rsid w:val="00D938C1"/>
    <w:rsid w:val="00D942C4"/>
    <w:rsid w:val="00D94748"/>
    <w:rsid w:val="00D94901"/>
    <w:rsid w:val="00D94EBE"/>
    <w:rsid w:val="00D95413"/>
    <w:rsid w:val="00D963A9"/>
    <w:rsid w:val="00D96425"/>
    <w:rsid w:val="00D96479"/>
    <w:rsid w:val="00D964FA"/>
    <w:rsid w:val="00D965F4"/>
    <w:rsid w:val="00D96D2A"/>
    <w:rsid w:val="00D96F2A"/>
    <w:rsid w:val="00D9731F"/>
    <w:rsid w:val="00D97571"/>
    <w:rsid w:val="00D97A50"/>
    <w:rsid w:val="00DA05BF"/>
    <w:rsid w:val="00DA0C2C"/>
    <w:rsid w:val="00DA0C92"/>
    <w:rsid w:val="00DA193F"/>
    <w:rsid w:val="00DA1B0B"/>
    <w:rsid w:val="00DA2124"/>
    <w:rsid w:val="00DA23D9"/>
    <w:rsid w:val="00DA2589"/>
    <w:rsid w:val="00DA29C7"/>
    <w:rsid w:val="00DA2AF8"/>
    <w:rsid w:val="00DA2C76"/>
    <w:rsid w:val="00DA2D5B"/>
    <w:rsid w:val="00DA386A"/>
    <w:rsid w:val="00DA466E"/>
    <w:rsid w:val="00DA47A8"/>
    <w:rsid w:val="00DA49E2"/>
    <w:rsid w:val="00DA4BD0"/>
    <w:rsid w:val="00DA524D"/>
    <w:rsid w:val="00DA535F"/>
    <w:rsid w:val="00DA543D"/>
    <w:rsid w:val="00DA5540"/>
    <w:rsid w:val="00DA62F6"/>
    <w:rsid w:val="00DA63D5"/>
    <w:rsid w:val="00DA69E7"/>
    <w:rsid w:val="00DA7D61"/>
    <w:rsid w:val="00DB01CF"/>
    <w:rsid w:val="00DB0BB5"/>
    <w:rsid w:val="00DB0C8B"/>
    <w:rsid w:val="00DB14DD"/>
    <w:rsid w:val="00DB1890"/>
    <w:rsid w:val="00DB1D21"/>
    <w:rsid w:val="00DB1F2C"/>
    <w:rsid w:val="00DB203C"/>
    <w:rsid w:val="00DB23FF"/>
    <w:rsid w:val="00DB2897"/>
    <w:rsid w:val="00DB2B51"/>
    <w:rsid w:val="00DB2E73"/>
    <w:rsid w:val="00DB3002"/>
    <w:rsid w:val="00DB3592"/>
    <w:rsid w:val="00DB3BED"/>
    <w:rsid w:val="00DB4589"/>
    <w:rsid w:val="00DB47E5"/>
    <w:rsid w:val="00DB485B"/>
    <w:rsid w:val="00DB4B47"/>
    <w:rsid w:val="00DB4C93"/>
    <w:rsid w:val="00DB51AA"/>
    <w:rsid w:val="00DB5421"/>
    <w:rsid w:val="00DB54A9"/>
    <w:rsid w:val="00DB5596"/>
    <w:rsid w:val="00DB5F2D"/>
    <w:rsid w:val="00DB64F4"/>
    <w:rsid w:val="00DB785D"/>
    <w:rsid w:val="00DB7C3F"/>
    <w:rsid w:val="00DC0172"/>
    <w:rsid w:val="00DC01C9"/>
    <w:rsid w:val="00DC039D"/>
    <w:rsid w:val="00DC04BF"/>
    <w:rsid w:val="00DC0D6C"/>
    <w:rsid w:val="00DC1496"/>
    <w:rsid w:val="00DC198B"/>
    <w:rsid w:val="00DC1993"/>
    <w:rsid w:val="00DC20CE"/>
    <w:rsid w:val="00DC23C9"/>
    <w:rsid w:val="00DC2894"/>
    <w:rsid w:val="00DC2A2A"/>
    <w:rsid w:val="00DC2AB3"/>
    <w:rsid w:val="00DC3052"/>
    <w:rsid w:val="00DC35D1"/>
    <w:rsid w:val="00DC392E"/>
    <w:rsid w:val="00DC3F8A"/>
    <w:rsid w:val="00DC4144"/>
    <w:rsid w:val="00DC41DD"/>
    <w:rsid w:val="00DC44D6"/>
    <w:rsid w:val="00DC45A9"/>
    <w:rsid w:val="00DC56CC"/>
    <w:rsid w:val="00DC5B1A"/>
    <w:rsid w:val="00DC6AB8"/>
    <w:rsid w:val="00DC6DB4"/>
    <w:rsid w:val="00DC7000"/>
    <w:rsid w:val="00DC738E"/>
    <w:rsid w:val="00DC744C"/>
    <w:rsid w:val="00DC76FC"/>
    <w:rsid w:val="00DC78C8"/>
    <w:rsid w:val="00DC795E"/>
    <w:rsid w:val="00DC7FF7"/>
    <w:rsid w:val="00DD0482"/>
    <w:rsid w:val="00DD0533"/>
    <w:rsid w:val="00DD1537"/>
    <w:rsid w:val="00DD2491"/>
    <w:rsid w:val="00DD2A23"/>
    <w:rsid w:val="00DD2B09"/>
    <w:rsid w:val="00DD2B6D"/>
    <w:rsid w:val="00DD32B5"/>
    <w:rsid w:val="00DD32CC"/>
    <w:rsid w:val="00DD369A"/>
    <w:rsid w:val="00DD3A14"/>
    <w:rsid w:val="00DD3A99"/>
    <w:rsid w:val="00DD46E9"/>
    <w:rsid w:val="00DD48E2"/>
    <w:rsid w:val="00DD4EF1"/>
    <w:rsid w:val="00DD52BE"/>
    <w:rsid w:val="00DD59BF"/>
    <w:rsid w:val="00DD5F8A"/>
    <w:rsid w:val="00DD6AB9"/>
    <w:rsid w:val="00DD740A"/>
    <w:rsid w:val="00DD77DD"/>
    <w:rsid w:val="00DD78A3"/>
    <w:rsid w:val="00DD7F26"/>
    <w:rsid w:val="00DE0175"/>
    <w:rsid w:val="00DE0476"/>
    <w:rsid w:val="00DE0633"/>
    <w:rsid w:val="00DE0D00"/>
    <w:rsid w:val="00DE0D18"/>
    <w:rsid w:val="00DE1208"/>
    <w:rsid w:val="00DE139C"/>
    <w:rsid w:val="00DE16CD"/>
    <w:rsid w:val="00DE220D"/>
    <w:rsid w:val="00DE2803"/>
    <w:rsid w:val="00DE2F35"/>
    <w:rsid w:val="00DE379B"/>
    <w:rsid w:val="00DE3B74"/>
    <w:rsid w:val="00DE3F0E"/>
    <w:rsid w:val="00DE5F8A"/>
    <w:rsid w:val="00DE6492"/>
    <w:rsid w:val="00DE652F"/>
    <w:rsid w:val="00DE65AF"/>
    <w:rsid w:val="00DE757A"/>
    <w:rsid w:val="00DE7693"/>
    <w:rsid w:val="00DE7902"/>
    <w:rsid w:val="00DF02EE"/>
    <w:rsid w:val="00DF0517"/>
    <w:rsid w:val="00DF06C3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A50"/>
    <w:rsid w:val="00DF5F6C"/>
    <w:rsid w:val="00DF621E"/>
    <w:rsid w:val="00DF68C0"/>
    <w:rsid w:val="00DF68F1"/>
    <w:rsid w:val="00DF6FC8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972"/>
    <w:rsid w:val="00E00EBC"/>
    <w:rsid w:val="00E00FFD"/>
    <w:rsid w:val="00E0114A"/>
    <w:rsid w:val="00E018B7"/>
    <w:rsid w:val="00E01B12"/>
    <w:rsid w:val="00E026FD"/>
    <w:rsid w:val="00E02A02"/>
    <w:rsid w:val="00E02AE7"/>
    <w:rsid w:val="00E02CC5"/>
    <w:rsid w:val="00E02F73"/>
    <w:rsid w:val="00E02F7E"/>
    <w:rsid w:val="00E0317B"/>
    <w:rsid w:val="00E037E3"/>
    <w:rsid w:val="00E038F1"/>
    <w:rsid w:val="00E04590"/>
    <w:rsid w:val="00E04B75"/>
    <w:rsid w:val="00E04C02"/>
    <w:rsid w:val="00E04FBA"/>
    <w:rsid w:val="00E053B2"/>
    <w:rsid w:val="00E05903"/>
    <w:rsid w:val="00E0590B"/>
    <w:rsid w:val="00E05F87"/>
    <w:rsid w:val="00E0617A"/>
    <w:rsid w:val="00E0644B"/>
    <w:rsid w:val="00E064D3"/>
    <w:rsid w:val="00E06595"/>
    <w:rsid w:val="00E07815"/>
    <w:rsid w:val="00E0799E"/>
    <w:rsid w:val="00E07B7D"/>
    <w:rsid w:val="00E07CA3"/>
    <w:rsid w:val="00E07DB8"/>
    <w:rsid w:val="00E100C9"/>
    <w:rsid w:val="00E1050F"/>
    <w:rsid w:val="00E11290"/>
    <w:rsid w:val="00E113B7"/>
    <w:rsid w:val="00E114C5"/>
    <w:rsid w:val="00E1161B"/>
    <w:rsid w:val="00E12316"/>
    <w:rsid w:val="00E1277F"/>
    <w:rsid w:val="00E12E2D"/>
    <w:rsid w:val="00E12E73"/>
    <w:rsid w:val="00E13415"/>
    <w:rsid w:val="00E13923"/>
    <w:rsid w:val="00E139D5"/>
    <w:rsid w:val="00E13DA1"/>
    <w:rsid w:val="00E14042"/>
    <w:rsid w:val="00E14899"/>
    <w:rsid w:val="00E14CA5"/>
    <w:rsid w:val="00E14EE8"/>
    <w:rsid w:val="00E15202"/>
    <w:rsid w:val="00E152DF"/>
    <w:rsid w:val="00E15367"/>
    <w:rsid w:val="00E15505"/>
    <w:rsid w:val="00E15611"/>
    <w:rsid w:val="00E162B5"/>
    <w:rsid w:val="00E166FA"/>
    <w:rsid w:val="00E16A67"/>
    <w:rsid w:val="00E17141"/>
    <w:rsid w:val="00E173BD"/>
    <w:rsid w:val="00E17D3D"/>
    <w:rsid w:val="00E20B5D"/>
    <w:rsid w:val="00E21896"/>
    <w:rsid w:val="00E219A1"/>
    <w:rsid w:val="00E21B6E"/>
    <w:rsid w:val="00E21B7D"/>
    <w:rsid w:val="00E21DD9"/>
    <w:rsid w:val="00E2202A"/>
    <w:rsid w:val="00E2242D"/>
    <w:rsid w:val="00E22948"/>
    <w:rsid w:val="00E22B20"/>
    <w:rsid w:val="00E22D1B"/>
    <w:rsid w:val="00E22E35"/>
    <w:rsid w:val="00E2324A"/>
    <w:rsid w:val="00E235F5"/>
    <w:rsid w:val="00E2371E"/>
    <w:rsid w:val="00E2374A"/>
    <w:rsid w:val="00E23783"/>
    <w:rsid w:val="00E23A53"/>
    <w:rsid w:val="00E2401E"/>
    <w:rsid w:val="00E24EEF"/>
    <w:rsid w:val="00E256E5"/>
    <w:rsid w:val="00E257AC"/>
    <w:rsid w:val="00E26411"/>
    <w:rsid w:val="00E264BC"/>
    <w:rsid w:val="00E26809"/>
    <w:rsid w:val="00E26AC1"/>
    <w:rsid w:val="00E2720A"/>
    <w:rsid w:val="00E27AE8"/>
    <w:rsid w:val="00E27E1E"/>
    <w:rsid w:val="00E3008F"/>
    <w:rsid w:val="00E30136"/>
    <w:rsid w:val="00E307B6"/>
    <w:rsid w:val="00E315FA"/>
    <w:rsid w:val="00E316F5"/>
    <w:rsid w:val="00E31E8E"/>
    <w:rsid w:val="00E322C0"/>
    <w:rsid w:val="00E325F7"/>
    <w:rsid w:val="00E32E9C"/>
    <w:rsid w:val="00E3347B"/>
    <w:rsid w:val="00E336A4"/>
    <w:rsid w:val="00E339F2"/>
    <w:rsid w:val="00E33B17"/>
    <w:rsid w:val="00E33C1D"/>
    <w:rsid w:val="00E34340"/>
    <w:rsid w:val="00E345E8"/>
    <w:rsid w:val="00E34D1E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2F46"/>
    <w:rsid w:val="00E43060"/>
    <w:rsid w:val="00E4363A"/>
    <w:rsid w:val="00E43D44"/>
    <w:rsid w:val="00E440D0"/>
    <w:rsid w:val="00E444B5"/>
    <w:rsid w:val="00E45013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7AB5"/>
    <w:rsid w:val="00E47BF1"/>
    <w:rsid w:val="00E47C78"/>
    <w:rsid w:val="00E47CA7"/>
    <w:rsid w:val="00E47E51"/>
    <w:rsid w:val="00E47F52"/>
    <w:rsid w:val="00E50255"/>
    <w:rsid w:val="00E5054B"/>
    <w:rsid w:val="00E50772"/>
    <w:rsid w:val="00E50D89"/>
    <w:rsid w:val="00E52516"/>
    <w:rsid w:val="00E528F9"/>
    <w:rsid w:val="00E53522"/>
    <w:rsid w:val="00E545FA"/>
    <w:rsid w:val="00E546E8"/>
    <w:rsid w:val="00E5496E"/>
    <w:rsid w:val="00E55854"/>
    <w:rsid w:val="00E55BA5"/>
    <w:rsid w:val="00E55C15"/>
    <w:rsid w:val="00E55F45"/>
    <w:rsid w:val="00E56707"/>
    <w:rsid w:val="00E56ACD"/>
    <w:rsid w:val="00E57279"/>
    <w:rsid w:val="00E57739"/>
    <w:rsid w:val="00E57D09"/>
    <w:rsid w:val="00E60275"/>
    <w:rsid w:val="00E6045F"/>
    <w:rsid w:val="00E60CA2"/>
    <w:rsid w:val="00E628AD"/>
    <w:rsid w:val="00E62908"/>
    <w:rsid w:val="00E64339"/>
    <w:rsid w:val="00E64DAA"/>
    <w:rsid w:val="00E656C5"/>
    <w:rsid w:val="00E656CB"/>
    <w:rsid w:val="00E661FB"/>
    <w:rsid w:val="00E66B76"/>
    <w:rsid w:val="00E66FB0"/>
    <w:rsid w:val="00E67584"/>
    <w:rsid w:val="00E67669"/>
    <w:rsid w:val="00E67670"/>
    <w:rsid w:val="00E677BD"/>
    <w:rsid w:val="00E67AE7"/>
    <w:rsid w:val="00E7011C"/>
    <w:rsid w:val="00E708BC"/>
    <w:rsid w:val="00E70C34"/>
    <w:rsid w:val="00E70C44"/>
    <w:rsid w:val="00E7119C"/>
    <w:rsid w:val="00E7138D"/>
    <w:rsid w:val="00E7192E"/>
    <w:rsid w:val="00E7273B"/>
    <w:rsid w:val="00E72B6E"/>
    <w:rsid w:val="00E72BD9"/>
    <w:rsid w:val="00E730E0"/>
    <w:rsid w:val="00E7381D"/>
    <w:rsid w:val="00E7388B"/>
    <w:rsid w:val="00E73977"/>
    <w:rsid w:val="00E73E31"/>
    <w:rsid w:val="00E73E6D"/>
    <w:rsid w:val="00E742F4"/>
    <w:rsid w:val="00E74B6D"/>
    <w:rsid w:val="00E74BE2"/>
    <w:rsid w:val="00E74C40"/>
    <w:rsid w:val="00E75960"/>
    <w:rsid w:val="00E75976"/>
    <w:rsid w:val="00E75E5C"/>
    <w:rsid w:val="00E760FF"/>
    <w:rsid w:val="00E76124"/>
    <w:rsid w:val="00E76384"/>
    <w:rsid w:val="00E775E3"/>
    <w:rsid w:val="00E77A45"/>
    <w:rsid w:val="00E8067A"/>
    <w:rsid w:val="00E80693"/>
    <w:rsid w:val="00E80AC8"/>
    <w:rsid w:val="00E812F5"/>
    <w:rsid w:val="00E8154B"/>
    <w:rsid w:val="00E82619"/>
    <w:rsid w:val="00E82773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4D79"/>
    <w:rsid w:val="00E856B6"/>
    <w:rsid w:val="00E85726"/>
    <w:rsid w:val="00E85E2B"/>
    <w:rsid w:val="00E86667"/>
    <w:rsid w:val="00E872A7"/>
    <w:rsid w:val="00E875FF"/>
    <w:rsid w:val="00E878CC"/>
    <w:rsid w:val="00E87A7D"/>
    <w:rsid w:val="00E87EAD"/>
    <w:rsid w:val="00E90188"/>
    <w:rsid w:val="00E901AB"/>
    <w:rsid w:val="00E90A20"/>
    <w:rsid w:val="00E90A36"/>
    <w:rsid w:val="00E90AF8"/>
    <w:rsid w:val="00E923FD"/>
    <w:rsid w:val="00E924F7"/>
    <w:rsid w:val="00E9292A"/>
    <w:rsid w:val="00E93090"/>
    <w:rsid w:val="00E94687"/>
    <w:rsid w:val="00E94DB8"/>
    <w:rsid w:val="00E95DD9"/>
    <w:rsid w:val="00E96341"/>
    <w:rsid w:val="00E9647F"/>
    <w:rsid w:val="00E967EA"/>
    <w:rsid w:val="00E96926"/>
    <w:rsid w:val="00E96981"/>
    <w:rsid w:val="00E96CB9"/>
    <w:rsid w:val="00E9721B"/>
    <w:rsid w:val="00E97299"/>
    <w:rsid w:val="00E9742E"/>
    <w:rsid w:val="00E97C21"/>
    <w:rsid w:val="00EA05D9"/>
    <w:rsid w:val="00EA0775"/>
    <w:rsid w:val="00EA1521"/>
    <w:rsid w:val="00EA16C4"/>
    <w:rsid w:val="00EA19E9"/>
    <w:rsid w:val="00EA2418"/>
    <w:rsid w:val="00EA2443"/>
    <w:rsid w:val="00EA24A3"/>
    <w:rsid w:val="00EA2D26"/>
    <w:rsid w:val="00EA3333"/>
    <w:rsid w:val="00EA369D"/>
    <w:rsid w:val="00EA3B6D"/>
    <w:rsid w:val="00EA3EF5"/>
    <w:rsid w:val="00EA411E"/>
    <w:rsid w:val="00EA43F1"/>
    <w:rsid w:val="00EA48AE"/>
    <w:rsid w:val="00EA4C4D"/>
    <w:rsid w:val="00EA539E"/>
    <w:rsid w:val="00EA5ACC"/>
    <w:rsid w:val="00EA641F"/>
    <w:rsid w:val="00EA64F1"/>
    <w:rsid w:val="00EA652D"/>
    <w:rsid w:val="00EA670C"/>
    <w:rsid w:val="00EA6967"/>
    <w:rsid w:val="00EA6A5A"/>
    <w:rsid w:val="00EA714D"/>
    <w:rsid w:val="00EA7344"/>
    <w:rsid w:val="00EA7386"/>
    <w:rsid w:val="00EA7D63"/>
    <w:rsid w:val="00EB01C3"/>
    <w:rsid w:val="00EB0564"/>
    <w:rsid w:val="00EB067A"/>
    <w:rsid w:val="00EB19B3"/>
    <w:rsid w:val="00EB19E0"/>
    <w:rsid w:val="00EB1C21"/>
    <w:rsid w:val="00EB1C9B"/>
    <w:rsid w:val="00EB249C"/>
    <w:rsid w:val="00EB27C1"/>
    <w:rsid w:val="00EB33B0"/>
    <w:rsid w:val="00EB3AD1"/>
    <w:rsid w:val="00EB3B36"/>
    <w:rsid w:val="00EB4114"/>
    <w:rsid w:val="00EB42A7"/>
    <w:rsid w:val="00EB4554"/>
    <w:rsid w:val="00EB4A40"/>
    <w:rsid w:val="00EB5097"/>
    <w:rsid w:val="00EB5649"/>
    <w:rsid w:val="00EB5713"/>
    <w:rsid w:val="00EB5754"/>
    <w:rsid w:val="00EB5A80"/>
    <w:rsid w:val="00EB6151"/>
    <w:rsid w:val="00EB644D"/>
    <w:rsid w:val="00EB675E"/>
    <w:rsid w:val="00EB6BB7"/>
    <w:rsid w:val="00EB780D"/>
    <w:rsid w:val="00EB7D95"/>
    <w:rsid w:val="00EB7FBE"/>
    <w:rsid w:val="00EC07DD"/>
    <w:rsid w:val="00EC093F"/>
    <w:rsid w:val="00EC0D7C"/>
    <w:rsid w:val="00EC1115"/>
    <w:rsid w:val="00EC11A8"/>
    <w:rsid w:val="00EC13B9"/>
    <w:rsid w:val="00EC19D7"/>
    <w:rsid w:val="00EC1A02"/>
    <w:rsid w:val="00EC1B8B"/>
    <w:rsid w:val="00EC2131"/>
    <w:rsid w:val="00EC2591"/>
    <w:rsid w:val="00EC260E"/>
    <w:rsid w:val="00EC2690"/>
    <w:rsid w:val="00EC2BF5"/>
    <w:rsid w:val="00EC2E5A"/>
    <w:rsid w:val="00EC2F2F"/>
    <w:rsid w:val="00EC3652"/>
    <w:rsid w:val="00EC3D03"/>
    <w:rsid w:val="00EC4572"/>
    <w:rsid w:val="00EC4915"/>
    <w:rsid w:val="00EC5199"/>
    <w:rsid w:val="00EC52E5"/>
    <w:rsid w:val="00EC651E"/>
    <w:rsid w:val="00EC6827"/>
    <w:rsid w:val="00EC6D38"/>
    <w:rsid w:val="00EC706E"/>
    <w:rsid w:val="00EC778E"/>
    <w:rsid w:val="00EC7D95"/>
    <w:rsid w:val="00EC7F14"/>
    <w:rsid w:val="00EC7FC4"/>
    <w:rsid w:val="00ED0190"/>
    <w:rsid w:val="00ED031A"/>
    <w:rsid w:val="00ED088B"/>
    <w:rsid w:val="00ED19A2"/>
    <w:rsid w:val="00ED2B2B"/>
    <w:rsid w:val="00ED2C88"/>
    <w:rsid w:val="00ED2EBD"/>
    <w:rsid w:val="00ED3078"/>
    <w:rsid w:val="00ED3187"/>
    <w:rsid w:val="00ED3484"/>
    <w:rsid w:val="00ED35A7"/>
    <w:rsid w:val="00ED3B24"/>
    <w:rsid w:val="00ED3BB6"/>
    <w:rsid w:val="00ED415E"/>
    <w:rsid w:val="00ED43A1"/>
    <w:rsid w:val="00ED450E"/>
    <w:rsid w:val="00ED473B"/>
    <w:rsid w:val="00ED4969"/>
    <w:rsid w:val="00ED56D3"/>
    <w:rsid w:val="00ED5F60"/>
    <w:rsid w:val="00ED605A"/>
    <w:rsid w:val="00ED6506"/>
    <w:rsid w:val="00ED6516"/>
    <w:rsid w:val="00ED6897"/>
    <w:rsid w:val="00ED7015"/>
    <w:rsid w:val="00ED7770"/>
    <w:rsid w:val="00ED78E4"/>
    <w:rsid w:val="00ED7D2A"/>
    <w:rsid w:val="00EE1043"/>
    <w:rsid w:val="00EE1A88"/>
    <w:rsid w:val="00EE1CA1"/>
    <w:rsid w:val="00EE220A"/>
    <w:rsid w:val="00EE2448"/>
    <w:rsid w:val="00EE249B"/>
    <w:rsid w:val="00EE263E"/>
    <w:rsid w:val="00EE2853"/>
    <w:rsid w:val="00EE3012"/>
    <w:rsid w:val="00EE352A"/>
    <w:rsid w:val="00EE3552"/>
    <w:rsid w:val="00EE3C52"/>
    <w:rsid w:val="00EE4A0C"/>
    <w:rsid w:val="00EE5F9E"/>
    <w:rsid w:val="00EE627B"/>
    <w:rsid w:val="00EE6581"/>
    <w:rsid w:val="00EE7784"/>
    <w:rsid w:val="00EE7A5E"/>
    <w:rsid w:val="00EF0685"/>
    <w:rsid w:val="00EF08D4"/>
    <w:rsid w:val="00EF0DE4"/>
    <w:rsid w:val="00EF16CA"/>
    <w:rsid w:val="00EF1C9B"/>
    <w:rsid w:val="00EF23E6"/>
    <w:rsid w:val="00EF26BD"/>
    <w:rsid w:val="00EF2B66"/>
    <w:rsid w:val="00EF3201"/>
    <w:rsid w:val="00EF39E3"/>
    <w:rsid w:val="00EF4033"/>
    <w:rsid w:val="00EF4A41"/>
    <w:rsid w:val="00EF5D36"/>
    <w:rsid w:val="00EF5F34"/>
    <w:rsid w:val="00EF5FB0"/>
    <w:rsid w:val="00EF66FC"/>
    <w:rsid w:val="00EF6B68"/>
    <w:rsid w:val="00EF72D1"/>
    <w:rsid w:val="00EF7585"/>
    <w:rsid w:val="00EF7936"/>
    <w:rsid w:val="00F00818"/>
    <w:rsid w:val="00F008B6"/>
    <w:rsid w:val="00F00C01"/>
    <w:rsid w:val="00F00D72"/>
    <w:rsid w:val="00F01025"/>
    <w:rsid w:val="00F012AE"/>
    <w:rsid w:val="00F0135B"/>
    <w:rsid w:val="00F014FE"/>
    <w:rsid w:val="00F01FD1"/>
    <w:rsid w:val="00F0247E"/>
    <w:rsid w:val="00F02E73"/>
    <w:rsid w:val="00F03088"/>
    <w:rsid w:val="00F03091"/>
    <w:rsid w:val="00F03789"/>
    <w:rsid w:val="00F03BD6"/>
    <w:rsid w:val="00F05334"/>
    <w:rsid w:val="00F05459"/>
    <w:rsid w:val="00F05514"/>
    <w:rsid w:val="00F063A1"/>
    <w:rsid w:val="00F0662D"/>
    <w:rsid w:val="00F06CF5"/>
    <w:rsid w:val="00F06D39"/>
    <w:rsid w:val="00F07399"/>
    <w:rsid w:val="00F07B66"/>
    <w:rsid w:val="00F07C8A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471"/>
    <w:rsid w:val="00F13644"/>
    <w:rsid w:val="00F13A9A"/>
    <w:rsid w:val="00F13B27"/>
    <w:rsid w:val="00F13FE2"/>
    <w:rsid w:val="00F14868"/>
    <w:rsid w:val="00F14AB5"/>
    <w:rsid w:val="00F14D13"/>
    <w:rsid w:val="00F15AF3"/>
    <w:rsid w:val="00F15C07"/>
    <w:rsid w:val="00F15CE6"/>
    <w:rsid w:val="00F16213"/>
    <w:rsid w:val="00F16559"/>
    <w:rsid w:val="00F16603"/>
    <w:rsid w:val="00F16672"/>
    <w:rsid w:val="00F16E77"/>
    <w:rsid w:val="00F16FDF"/>
    <w:rsid w:val="00F17672"/>
    <w:rsid w:val="00F179D0"/>
    <w:rsid w:val="00F17DA4"/>
    <w:rsid w:val="00F17DCE"/>
    <w:rsid w:val="00F2018F"/>
    <w:rsid w:val="00F21329"/>
    <w:rsid w:val="00F2134D"/>
    <w:rsid w:val="00F21BE9"/>
    <w:rsid w:val="00F22750"/>
    <w:rsid w:val="00F22DFF"/>
    <w:rsid w:val="00F23455"/>
    <w:rsid w:val="00F23A49"/>
    <w:rsid w:val="00F23BE4"/>
    <w:rsid w:val="00F23BED"/>
    <w:rsid w:val="00F23CA1"/>
    <w:rsid w:val="00F2401A"/>
    <w:rsid w:val="00F24698"/>
    <w:rsid w:val="00F24B19"/>
    <w:rsid w:val="00F250EA"/>
    <w:rsid w:val="00F254A9"/>
    <w:rsid w:val="00F257BB"/>
    <w:rsid w:val="00F26211"/>
    <w:rsid w:val="00F2646F"/>
    <w:rsid w:val="00F264A0"/>
    <w:rsid w:val="00F264E5"/>
    <w:rsid w:val="00F2696E"/>
    <w:rsid w:val="00F26E33"/>
    <w:rsid w:val="00F26ECD"/>
    <w:rsid w:val="00F27121"/>
    <w:rsid w:val="00F2730C"/>
    <w:rsid w:val="00F27684"/>
    <w:rsid w:val="00F27E65"/>
    <w:rsid w:val="00F27FBD"/>
    <w:rsid w:val="00F30EE7"/>
    <w:rsid w:val="00F31325"/>
    <w:rsid w:val="00F318BA"/>
    <w:rsid w:val="00F318CC"/>
    <w:rsid w:val="00F31AC1"/>
    <w:rsid w:val="00F31D35"/>
    <w:rsid w:val="00F31DEA"/>
    <w:rsid w:val="00F32C6F"/>
    <w:rsid w:val="00F32E3C"/>
    <w:rsid w:val="00F33825"/>
    <w:rsid w:val="00F338D8"/>
    <w:rsid w:val="00F33B08"/>
    <w:rsid w:val="00F33E87"/>
    <w:rsid w:val="00F34096"/>
    <w:rsid w:val="00F34116"/>
    <w:rsid w:val="00F34129"/>
    <w:rsid w:val="00F34185"/>
    <w:rsid w:val="00F342EE"/>
    <w:rsid w:val="00F349D4"/>
    <w:rsid w:val="00F34C4A"/>
    <w:rsid w:val="00F34E9E"/>
    <w:rsid w:val="00F34FDA"/>
    <w:rsid w:val="00F350D8"/>
    <w:rsid w:val="00F35468"/>
    <w:rsid w:val="00F355D2"/>
    <w:rsid w:val="00F356D2"/>
    <w:rsid w:val="00F35C3B"/>
    <w:rsid w:val="00F365A8"/>
    <w:rsid w:val="00F3697D"/>
    <w:rsid w:val="00F36A95"/>
    <w:rsid w:val="00F36C07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169E"/>
    <w:rsid w:val="00F424DB"/>
    <w:rsid w:val="00F428A0"/>
    <w:rsid w:val="00F42E7D"/>
    <w:rsid w:val="00F431E9"/>
    <w:rsid w:val="00F4325E"/>
    <w:rsid w:val="00F43603"/>
    <w:rsid w:val="00F436A4"/>
    <w:rsid w:val="00F43AA9"/>
    <w:rsid w:val="00F43B68"/>
    <w:rsid w:val="00F43CA2"/>
    <w:rsid w:val="00F44320"/>
    <w:rsid w:val="00F44435"/>
    <w:rsid w:val="00F4459F"/>
    <w:rsid w:val="00F44657"/>
    <w:rsid w:val="00F44FA1"/>
    <w:rsid w:val="00F45418"/>
    <w:rsid w:val="00F45432"/>
    <w:rsid w:val="00F45BCE"/>
    <w:rsid w:val="00F45EF7"/>
    <w:rsid w:val="00F46015"/>
    <w:rsid w:val="00F4645D"/>
    <w:rsid w:val="00F46558"/>
    <w:rsid w:val="00F46639"/>
    <w:rsid w:val="00F46676"/>
    <w:rsid w:val="00F46A11"/>
    <w:rsid w:val="00F47377"/>
    <w:rsid w:val="00F4749C"/>
    <w:rsid w:val="00F47626"/>
    <w:rsid w:val="00F476A9"/>
    <w:rsid w:val="00F47BBE"/>
    <w:rsid w:val="00F47CAB"/>
    <w:rsid w:val="00F50275"/>
    <w:rsid w:val="00F5057E"/>
    <w:rsid w:val="00F505C7"/>
    <w:rsid w:val="00F505F4"/>
    <w:rsid w:val="00F50CEB"/>
    <w:rsid w:val="00F50F85"/>
    <w:rsid w:val="00F51366"/>
    <w:rsid w:val="00F515A1"/>
    <w:rsid w:val="00F51915"/>
    <w:rsid w:val="00F53109"/>
    <w:rsid w:val="00F53117"/>
    <w:rsid w:val="00F534AD"/>
    <w:rsid w:val="00F53C9E"/>
    <w:rsid w:val="00F54053"/>
    <w:rsid w:val="00F540C2"/>
    <w:rsid w:val="00F54824"/>
    <w:rsid w:val="00F54B2F"/>
    <w:rsid w:val="00F54D09"/>
    <w:rsid w:val="00F54D3A"/>
    <w:rsid w:val="00F55486"/>
    <w:rsid w:val="00F55B14"/>
    <w:rsid w:val="00F55D0C"/>
    <w:rsid w:val="00F55D7D"/>
    <w:rsid w:val="00F566F6"/>
    <w:rsid w:val="00F56CE1"/>
    <w:rsid w:val="00F57031"/>
    <w:rsid w:val="00F572EE"/>
    <w:rsid w:val="00F57532"/>
    <w:rsid w:val="00F57B24"/>
    <w:rsid w:val="00F57F12"/>
    <w:rsid w:val="00F6003E"/>
    <w:rsid w:val="00F6038F"/>
    <w:rsid w:val="00F60839"/>
    <w:rsid w:val="00F6115C"/>
    <w:rsid w:val="00F61850"/>
    <w:rsid w:val="00F6186F"/>
    <w:rsid w:val="00F61DD5"/>
    <w:rsid w:val="00F62833"/>
    <w:rsid w:val="00F62AE5"/>
    <w:rsid w:val="00F62B07"/>
    <w:rsid w:val="00F62D01"/>
    <w:rsid w:val="00F62EE5"/>
    <w:rsid w:val="00F6346C"/>
    <w:rsid w:val="00F63BB0"/>
    <w:rsid w:val="00F63DD1"/>
    <w:rsid w:val="00F64153"/>
    <w:rsid w:val="00F646C2"/>
    <w:rsid w:val="00F64C7D"/>
    <w:rsid w:val="00F66746"/>
    <w:rsid w:val="00F669C5"/>
    <w:rsid w:val="00F672FF"/>
    <w:rsid w:val="00F67C1B"/>
    <w:rsid w:val="00F67F40"/>
    <w:rsid w:val="00F70195"/>
    <w:rsid w:val="00F70FC0"/>
    <w:rsid w:val="00F71085"/>
    <w:rsid w:val="00F715E7"/>
    <w:rsid w:val="00F71898"/>
    <w:rsid w:val="00F721E2"/>
    <w:rsid w:val="00F72602"/>
    <w:rsid w:val="00F72DEA"/>
    <w:rsid w:val="00F73CE0"/>
    <w:rsid w:val="00F74582"/>
    <w:rsid w:val="00F74639"/>
    <w:rsid w:val="00F74ABA"/>
    <w:rsid w:val="00F75340"/>
    <w:rsid w:val="00F75710"/>
    <w:rsid w:val="00F75739"/>
    <w:rsid w:val="00F75AC9"/>
    <w:rsid w:val="00F75AEB"/>
    <w:rsid w:val="00F75BCC"/>
    <w:rsid w:val="00F75C20"/>
    <w:rsid w:val="00F75ED1"/>
    <w:rsid w:val="00F76187"/>
    <w:rsid w:val="00F76413"/>
    <w:rsid w:val="00F76504"/>
    <w:rsid w:val="00F766D0"/>
    <w:rsid w:val="00F76F00"/>
    <w:rsid w:val="00F7731B"/>
    <w:rsid w:val="00F77814"/>
    <w:rsid w:val="00F7791B"/>
    <w:rsid w:val="00F80170"/>
    <w:rsid w:val="00F803B0"/>
    <w:rsid w:val="00F80409"/>
    <w:rsid w:val="00F80455"/>
    <w:rsid w:val="00F8065B"/>
    <w:rsid w:val="00F8086E"/>
    <w:rsid w:val="00F80C31"/>
    <w:rsid w:val="00F80C7C"/>
    <w:rsid w:val="00F80E14"/>
    <w:rsid w:val="00F80E25"/>
    <w:rsid w:val="00F81524"/>
    <w:rsid w:val="00F82044"/>
    <w:rsid w:val="00F822FE"/>
    <w:rsid w:val="00F82562"/>
    <w:rsid w:val="00F83142"/>
    <w:rsid w:val="00F83362"/>
    <w:rsid w:val="00F83909"/>
    <w:rsid w:val="00F83C39"/>
    <w:rsid w:val="00F83EDD"/>
    <w:rsid w:val="00F84101"/>
    <w:rsid w:val="00F84634"/>
    <w:rsid w:val="00F84CBF"/>
    <w:rsid w:val="00F8520A"/>
    <w:rsid w:val="00F85383"/>
    <w:rsid w:val="00F8600C"/>
    <w:rsid w:val="00F863C1"/>
    <w:rsid w:val="00F86631"/>
    <w:rsid w:val="00F869B7"/>
    <w:rsid w:val="00F86E68"/>
    <w:rsid w:val="00F86EF5"/>
    <w:rsid w:val="00F8704F"/>
    <w:rsid w:val="00F875C4"/>
    <w:rsid w:val="00F876E5"/>
    <w:rsid w:val="00F879A2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6A"/>
    <w:rsid w:val="00F955CD"/>
    <w:rsid w:val="00F95B03"/>
    <w:rsid w:val="00F96026"/>
    <w:rsid w:val="00F961FE"/>
    <w:rsid w:val="00F9649A"/>
    <w:rsid w:val="00F96B57"/>
    <w:rsid w:val="00F97B57"/>
    <w:rsid w:val="00F97CE1"/>
    <w:rsid w:val="00FA02BC"/>
    <w:rsid w:val="00FA0966"/>
    <w:rsid w:val="00FA0EA9"/>
    <w:rsid w:val="00FA1419"/>
    <w:rsid w:val="00FA1755"/>
    <w:rsid w:val="00FA18F2"/>
    <w:rsid w:val="00FA1ECB"/>
    <w:rsid w:val="00FA208B"/>
    <w:rsid w:val="00FA267A"/>
    <w:rsid w:val="00FA280A"/>
    <w:rsid w:val="00FA3335"/>
    <w:rsid w:val="00FA368A"/>
    <w:rsid w:val="00FA3757"/>
    <w:rsid w:val="00FA3832"/>
    <w:rsid w:val="00FA3EBF"/>
    <w:rsid w:val="00FA4C90"/>
    <w:rsid w:val="00FA4EEC"/>
    <w:rsid w:val="00FA5127"/>
    <w:rsid w:val="00FA65F7"/>
    <w:rsid w:val="00FA6905"/>
    <w:rsid w:val="00FA6EDB"/>
    <w:rsid w:val="00FA7A01"/>
    <w:rsid w:val="00FB03E9"/>
    <w:rsid w:val="00FB04D0"/>
    <w:rsid w:val="00FB08DC"/>
    <w:rsid w:val="00FB0FD3"/>
    <w:rsid w:val="00FB1250"/>
    <w:rsid w:val="00FB1F38"/>
    <w:rsid w:val="00FB231E"/>
    <w:rsid w:val="00FB28CB"/>
    <w:rsid w:val="00FB2F2E"/>
    <w:rsid w:val="00FB2F98"/>
    <w:rsid w:val="00FB37C3"/>
    <w:rsid w:val="00FB4456"/>
    <w:rsid w:val="00FB4D43"/>
    <w:rsid w:val="00FB4EC4"/>
    <w:rsid w:val="00FB4F77"/>
    <w:rsid w:val="00FB51A5"/>
    <w:rsid w:val="00FB5485"/>
    <w:rsid w:val="00FB57A1"/>
    <w:rsid w:val="00FB5A66"/>
    <w:rsid w:val="00FB5D74"/>
    <w:rsid w:val="00FB5F5C"/>
    <w:rsid w:val="00FB6220"/>
    <w:rsid w:val="00FB687E"/>
    <w:rsid w:val="00FB6981"/>
    <w:rsid w:val="00FB6D84"/>
    <w:rsid w:val="00FB6D93"/>
    <w:rsid w:val="00FB7064"/>
    <w:rsid w:val="00FB7076"/>
    <w:rsid w:val="00FB7543"/>
    <w:rsid w:val="00FB75E0"/>
    <w:rsid w:val="00FB75FC"/>
    <w:rsid w:val="00FB7A21"/>
    <w:rsid w:val="00FC0936"/>
    <w:rsid w:val="00FC1093"/>
    <w:rsid w:val="00FC1673"/>
    <w:rsid w:val="00FC21CD"/>
    <w:rsid w:val="00FC25E0"/>
    <w:rsid w:val="00FC283F"/>
    <w:rsid w:val="00FC2A05"/>
    <w:rsid w:val="00FC2D1C"/>
    <w:rsid w:val="00FC3406"/>
    <w:rsid w:val="00FC3598"/>
    <w:rsid w:val="00FC3A01"/>
    <w:rsid w:val="00FC3A0E"/>
    <w:rsid w:val="00FC3B9D"/>
    <w:rsid w:val="00FC3EBC"/>
    <w:rsid w:val="00FC4607"/>
    <w:rsid w:val="00FC476B"/>
    <w:rsid w:val="00FC5D45"/>
    <w:rsid w:val="00FC5E78"/>
    <w:rsid w:val="00FC65A3"/>
    <w:rsid w:val="00FC691C"/>
    <w:rsid w:val="00FC69B4"/>
    <w:rsid w:val="00FC6CBD"/>
    <w:rsid w:val="00FC7092"/>
    <w:rsid w:val="00FC7ADE"/>
    <w:rsid w:val="00FD046D"/>
    <w:rsid w:val="00FD0863"/>
    <w:rsid w:val="00FD0A3A"/>
    <w:rsid w:val="00FD0CF9"/>
    <w:rsid w:val="00FD105B"/>
    <w:rsid w:val="00FD1316"/>
    <w:rsid w:val="00FD14BA"/>
    <w:rsid w:val="00FD16AF"/>
    <w:rsid w:val="00FD184D"/>
    <w:rsid w:val="00FD18F7"/>
    <w:rsid w:val="00FD1F21"/>
    <w:rsid w:val="00FD1F4D"/>
    <w:rsid w:val="00FD2218"/>
    <w:rsid w:val="00FD22A5"/>
    <w:rsid w:val="00FD253F"/>
    <w:rsid w:val="00FD28C6"/>
    <w:rsid w:val="00FD2A3E"/>
    <w:rsid w:val="00FD2EFA"/>
    <w:rsid w:val="00FD3BCE"/>
    <w:rsid w:val="00FD4142"/>
    <w:rsid w:val="00FD461D"/>
    <w:rsid w:val="00FD496E"/>
    <w:rsid w:val="00FD4EA9"/>
    <w:rsid w:val="00FD5091"/>
    <w:rsid w:val="00FD546E"/>
    <w:rsid w:val="00FD5567"/>
    <w:rsid w:val="00FD5869"/>
    <w:rsid w:val="00FD6D94"/>
    <w:rsid w:val="00FD6FFE"/>
    <w:rsid w:val="00FD7077"/>
    <w:rsid w:val="00FD7253"/>
    <w:rsid w:val="00FD7766"/>
    <w:rsid w:val="00FD7DD4"/>
    <w:rsid w:val="00FE040B"/>
    <w:rsid w:val="00FE06C3"/>
    <w:rsid w:val="00FE0F90"/>
    <w:rsid w:val="00FE1050"/>
    <w:rsid w:val="00FE116B"/>
    <w:rsid w:val="00FE153D"/>
    <w:rsid w:val="00FE1DD3"/>
    <w:rsid w:val="00FE2700"/>
    <w:rsid w:val="00FE27F4"/>
    <w:rsid w:val="00FE2BFB"/>
    <w:rsid w:val="00FE3084"/>
    <w:rsid w:val="00FE3184"/>
    <w:rsid w:val="00FE3324"/>
    <w:rsid w:val="00FE374D"/>
    <w:rsid w:val="00FE3887"/>
    <w:rsid w:val="00FE38B8"/>
    <w:rsid w:val="00FE3BFD"/>
    <w:rsid w:val="00FE41B2"/>
    <w:rsid w:val="00FE42BA"/>
    <w:rsid w:val="00FE510D"/>
    <w:rsid w:val="00FE5BBC"/>
    <w:rsid w:val="00FE5DEC"/>
    <w:rsid w:val="00FE64DD"/>
    <w:rsid w:val="00FE6509"/>
    <w:rsid w:val="00FE6638"/>
    <w:rsid w:val="00FE69B0"/>
    <w:rsid w:val="00FE7537"/>
    <w:rsid w:val="00FE77ED"/>
    <w:rsid w:val="00FE7938"/>
    <w:rsid w:val="00FE7D6B"/>
    <w:rsid w:val="00FF04DC"/>
    <w:rsid w:val="00FF064D"/>
    <w:rsid w:val="00FF0E46"/>
    <w:rsid w:val="00FF15A6"/>
    <w:rsid w:val="00FF1B0B"/>
    <w:rsid w:val="00FF1FBA"/>
    <w:rsid w:val="00FF2773"/>
    <w:rsid w:val="00FF2B42"/>
    <w:rsid w:val="00FF322C"/>
    <w:rsid w:val="00FF3AE9"/>
    <w:rsid w:val="00FF3EF8"/>
    <w:rsid w:val="00FF454E"/>
    <w:rsid w:val="00FF4560"/>
    <w:rsid w:val="00FF48EF"/>
    <w:rsid w:val="00FF507F"/>
    <w:rsid w:val="00FF5D4D"/>
    <w:rsid w:val="00FF634E"/>
    <w:rsid w:val="00FF63E0"/>
    <w:rsid w:val="00FF649E"/>
    <w:rsid w:val="00FF6B77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3CC5D"/>
    <w:rsid w:val="165C66F7"/>
    <w:rsid w:val="16649FEF"/>
    <w:rsid w:val="1748E2BE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24CE7772-D0FA-4632-B837-CAE58B7AA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7ED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7ED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7ED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7ED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Normal com bullets,DOCs_Paragrafo-1,Tópico1,Lista Paragrafo em Preto,Corpo Texto,Marcadores PDTI,Texto,Bullet List,numbered,FooterText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E189D"/>
    <w:pPr>
      <w:numPr>
        <w:numId w:val="10"/>
      </w:numPr>
      <w:tabs>
        <w:tab w:val="left" w:pos="567"/>
      </w:tabs>
      <w:spacing w:before="120" w:afterLines="120" w:after="288" w:line="312" w:lineRule="auto"/>
      <w:jc w:val="both"/>
    </w:pPr>
    <w:rPr>
      <w:rFonts w:cstheme="majorHAnsi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E189D"/>
    <w:rPr>
      <w:rFonts w:asciiTheme="majorHAnsi" w:eastAsiaTheme="majorEastAsia" w:hAnsiTheme="majorHAnsi" w:cstheme="majorHAnsi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3E189D"/>
    <w:pPr>
      <w:numPr>
        <w:ilvl w:val="1"/>
        <w:numId w:val="10"/>
      </w:numPr>
      <w:spacing w:before="120" w:afterLines="120" w:after="288" w:line="312" w:lineRule="auto"/>
      <w:jc w:val="both"/>
    </w:pPr>
    <w:rPr>
      <w:rFonts w:asciiTheme="majorHAnsi" w:hAnsiTheme="majorHAnsi" w:cstheme="majorHAnsi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3E189D"/>
    <w:pPr>
      <w:numPr>
        <w:ilvl w:val="2"/>
        <w:numId w:val="10"/>
      </w:numPr>
      <w:spacing w:before="120" w:after="120" w:line="276" w:lineRule="auto"/>
      <w:jc w:val="both"/>
    </w:pPr>
    <w:rPr>
      <w:rFonts w:asciiTheme="majorHAnsi" w:hAnsiTheme="majorHAnsi" w:cstheme="majorHAnsi"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3E189D"/>
    <w:pPr>
      <w:numPr>
        <w:ilvl w:val="3"/>
      </w:numPr>
      <w:ind w:left="1985" w:hanging="709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3E189D"/>
    <w:rPr>
      <w:rFonts w:asciiTheme="majorHAnsi" w:hAnsiTheme="majorHAnsi" w:cstheme="majorHAnsi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3E189D"/>
    <w:rPr>
      <w:rFonts w:asciiTheme="majorHAnsi" w:hAnsiTheme="majorHAnsi" w:cstheme="majorHAnsi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29332D"/>
    <w:rPr>
      <w:color w:val="808080"/>
    </w:rPr>
  </w:style>
  <w:style w:type="character" w:customStyle="1" w:styleId="PargrafodaListaChar">
    <w:name w:val="Parágrafo da Lista Char"/>
    <w:aliases w:val="Normal com bullets Char,DOCs_Paragrafo-1 Char,Tópico1 Char,Lista Paragrafo em Preto Char,Corpo Texto Char,Marcadores PDTI Char,Texto Char,Bullet List Char,numbered Char,FooterText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</w:rPr>
  </w:style>
  <w:style w:type="character" w:customStyle="1" w:styleId="Nvel2-RedChar">
    <w:name w:val="Nível 2 -Red Char"/>
    <w:basedOn w:val="Nivel2Char"/>
    <w:link w:val="Nvel2-Red"/>
    <w:rsid w:val="00F83142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3E189D"/>
    <w:rPr>
      <w:rFonts w:asciiTheme="majorHAnsi" w:hAnsiTheme="majorHAnsi" w:cstheme="majorHAnsi"/>
      <w:color w:val="FF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Theme="majorHAnsi" w:hAnsiTheme="majorHAnsi" w:cstheme="majorHAnsi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Theme="majorHAnsi" w:hAnsiTheme="majorHAnsi" w:cstheme="majorHAnsi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FF63E0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paragraph" w:styleId="Textodenotaderodap">
    <w:name w:val="footnote text"/>
    <w:basedOn w:val="Normal"/>
    <w:link w:val="TextodenotaderodapChar"/>
    <w:unhideWhenUsed/>
    <w:rsid w:val="0087120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871205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unhideWhenUsed/>
    <w:rsid w:val="00871205"/>
    <w:rPr>
      <w:vertAlign w:val="superscript"/>
    </w:rPr>
  </w:style>
  <w:style w:type="table" w:customStyle="1" w:styleId="Tabelacomgrade1">
    <w:name w:val="Tabela com grade1"/>
    <w:basedOn w:val="Tabelanormal"/>
    <w:next w:val="Tabelacomgrade"/>
    <w:uiPriority w:val="39"/>
    <w:rsid w:val="00F83C39"/>
    <w:pPr>
      <w:jc w:val="both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8">
    <w:name w:val="p8"/>
    <w:basedOn w:val="Normal"/>
    <w:rsid w:val="00751CF2"/>
    <w:pPr>
      <w:widowControl w:val="0"/>
      <w:tabs>
        <w:tab w:val="left" w:pos="2125"/>
      </w:tabs>
      <w:autoSpaceDE w:val="0"/>
      <w:autoSpaceDN w:val="0"/>
      <w:adjustRightInd w:val="0"/>
      <w:spacing w:line="272" w:lineRule="atLeast"/>
      <w:ind w:left="567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BodyText21">
    <w:name w:val="Body Text 21"/>
    <w:basedOn w:val="Normal"/>
    <w:rsid w:val="002E7FE4"/>
    <w:pPr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notaexplicativaartefato">
    <w:name w:val="notaexplicativaartefato"/>
    <w:basedOn w:val="Fontepargpadro"/>
    <w:rsid w:val="009C1140"/>
  </w:style>
  <w:style w:type="paragraph" w:customStyle="1" w:styleId="Ou0">
    <w:name w:val="Ou"/>
    <w:link w:val="OuChar0"/>
    <w:qFormat/>
    <w:rsid w:val="00A24050"/>
    <w:pPr>
      <w:spacing w:before="120" w:after="120" w:line="276" w:lineRule="auto"/>
      <w:jc w:val="center"/>
    </w:pPr>
    <w:rPr>
      <w:rFonts w:ascii="Calibri" w:hAnsi="Calibri" w:cs="Arial"/>
      <w:b/>
      <w:bCs/>
      <w:i/>
      <w:iCs/>
      <w:color w:val="FF0000"/>
      <w:u w:val="single"/>
      <w:lang w:eastAsia="pt-BR"/>
    </w:rPr>
  </w:style>
  <w:style w:type="character" w:customStyle="1" w:styleId="OuChar0">
    <w:name w:val="Ou Char"/>
    <w:basedOn w:val="Fontepargpadro"/>
    <w:link w:val="Ou0"/>
    <w:rsid w:val="00A24050"/>
    <w:rPr>
      <w:rFonts w:ascii="Calibri" w:hAnsi="Calibri" w:cs="Arial"/>
      <w:b/>
      <w:bCs/>
      <w:i/>
      <w:iCs/>
      <w:color w:val="FF0000"/>
      <w:u w:val="single"/>
      <w:lang w:eastAsia="pt-BR"/>
    </w:rPr>
  </w:style>
  <w:style w:type="paragraph" w:customStyle="1" w:styleId="SubttuloNoNum">
    <w:name w:val="SubtítuloNãoNum"/>
    <w:basedOn w:val="PargrafodaLista"/>
    <w:link w:val="SubttuloNoNumChar"/>
    <w:qFormat/>
    <w:rsid w:val="00774F1C"/>
    <w:pPr>
      <w:suppressAutoHyphens/>
      <w:autoSpaceDN w:val="0"/>
      <w:spacing w:before="240" w:after="120" w:line="276" w:lineRule="auto"/>
      <w:ind w:left="0"/>
      <w:jc w:val="both"/>
      <w:outlineLvl w:val="1"/>
    </w:pPr>
    <w:rPr>
      <w:rFonts w:ascii="Arial" w:eastAsia="MS Mincho" w:hAnsi="Arial" w:cstheme="minorHAnsi"/>
      <w:bCs/>
      <w:i/>
      <w:iCs/>
      <w:color w:val="FF0000"/>
      <w:sz w:val="20"/>
    </w:rPr>
  </w:style>
  <w:style w:type="character" w:customStyle="1" w:styleId="Nvel3-RChar1">
    <w:name w:val="Nível 3-R Char1"/>
    <w:basedOn w:val="Fontepargpadro"/>
    <w:rsid w:val="00774F1C"/>
    <w:rPr>
      <w:rFonts w:ascii="Arial" w:eastAsiaTheme="minorEastAsia" w:hAnsi="Arial" w:cs="Arial"/>
      <w:i/>
      <w:iCs/>
      <w:color w:val="FF0000"/>
      <w:lang w:eastAsia="pt-BR"/>
    </w:rPr>
  </w:style>
  <w:style w:type="paragraph" w:customStyle="1" w:styleId="SubttuloSemNumPreto">
    <w:name w:val="SubtítuloSemNumPreto"/>
    <w:basedOn w:val="SubttuloNoNum"/>
    <w:link w:val="SubttuloSemNumPretoChar"/>
    <w:qFormat/>
    <w:rsid w:val="00774F1C"/>
  </w:style>
  <w:style w:type="character" w:customStyle="1" w:styleId="SubttuloNoNumChar">
    <w:name w:val="SubtítuloNãoNum Char"/>
    <w:basedOn w:val="Fontepargpadro"/>
    <w:link w:val="SubttuloNoNum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SubttuloSemNumPretoChar">
    <w:name w:val="SubtítuloSemNumPreto Char"/>
    <w:basedOn w:val="SubttuloNoNumChar"/>
    <w:link w:val="SubttuloSemNumPreto"/>
    <w:rsid w:val="00774F1C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character" w:customStyle="1" w:styleId="Nivel3Char1">
    <w:name w:val="Nivel 3 Char1"/>
    <w:basedOn w:val="Fontepargpadro"/>
    <w:rsid w:val="00AC51FF"/>
    <w:rPr>
      <w:rFonts w:ascii="Arial" w:eastAsiaTheme="minorEastAsia" w:hAnsi="Arial" w:cs="Arial"/>
      <w:lang w:eastAsia="pt-BR"/>
    </w:rPr>
  </w:style>
  <w:style w:type="paragraph" w:customStyle="1" w:styleId="TableContents">
    <w:name w:val="Table Contents"/>
    <w:basedOn w:val="Standard"/>
    <w:rsid w:val="00CB3DD7"/>
    <w:pPr>
      <w:widowControl w:val="0"/>
      <w:suppressLineNumbers/>
      <w:textAlignment w:val="baseline"/>
    </w:pPr>
    <w:rPr>
      <w:rFonts w:ascii="Times New Roman" w:eastAsia="SimSun" w:hAnsi="Times New Roman" w:cs="Tahoma"/>
    </w:rPr>
  </w:style>
  <w:style w:type="paragraph" w:customStyle="1" w:styleId="tabelatextocentralizado">
    <w:name w:val="tabela_texto_centralizado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paragraph" w:customStyle="1" w:styleId="contentpasted0">
    <w:name w:val="contentpasted0"/>
    <w:basedOn w:val="Normal"/>
    <w:uiPriority w:val="99"/>
    <w:semiHidden/>
    <w:rsid w:val="00CB3DD7"/>
    <w:rPr>
      <w:rFonts w:ascii="Calibri" w:eastAsiaTheme="minorHAnsi" w:hAnsi="Calibri" w:cs="Calibri"/>
      <w:sz w:val="22"/>
      <w:szCs w:val="22"/>
    </w:rPr>
  </w:style>
  <w:style w:type="character" w:customStyle="1" w:styleId="contentpasted01">
    <w:name w:val="contentpasted01"/>
    <w:basedOn w:val="Fontepargpadro"/>
    <w:rsid w:val="00CB3DD7"/>
  </w:style>
  <w:style w:type="paragraph" w:customStyle="1" w:styleId="texto">
    <w:name w:val="texto"/>
    <w:rsid w:val="006A662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  <w:textAlignment w:val="baseline"/>
    </w:pPr>
    <w:rPr>
      <w:rFonts w:eastAsia="Arial" w:cs="Calibri"/>
      <w:kern w:val="3"/>
      <w:lang w:eastAsia="zh-CN"/>
    </w:rPr>
  </w:style>
  <w:style w:type="paragraph" w:customStyle="1" w:styleId="SubttuloSemNmPreto">
    <w:name w:val="SubtítuloSemNúmPreto"/>
    <w:basedOn w:val="SubttuloNoNum"/>
    <w:link w:val="SubttuloSemNmPretoChar"/>
    <w:qFormat/>
    <w:rsid w:val="008D56A6"/>
  </w:style>
  <w:style w:type="character" w:customStyle="1" w:styleId="SubttuloSemNmPretoChar">
    <w:name w:val="SubtítuloSemNúmPreto Char"/>
    <w:basedOn w:val="SubttuloNoNumChar"/>
    <w:link w:val="SubttuloSemNmPreto"/>
    <w:rsid w:val="008D56A6"/>
    <w:rPr>
      <w:rFonts w:ascii="Arial" w:eastAsia="MS Mincho" w:hAnsi="Arial" w:cstheme="minorHAnsi"/>
      <w:bCs/>
      <w:i/>
      <w:iCs/>
      <w:color w:val="FF0000"/>
      <w:szCs w:val="24"/>
      <w:lang w:eastAsia="pt-BR"/>
    </w:rPr>
  </w:style>
  <w:style w:type="paragraph" w:customStyle="1" w:styleId="pf0">
    <w:name w:val="pf0"/>
    <w:basedOn w:val="Normal"/>
    <w:rsid w:val="005B6E8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21">
    <w:name w:val="cf21"/>
    <w:basedOn w:val="Fontepargpadro"/>
    <w:rsid w:val="005B6E8B"/>
    <w:rPr>
      <w:rFonts w:ascii="Segoe UI" w:hAnsi="Segoe UI" w:cs="Segoe UI" w:hint="default"/>
      <w:color w:val="FF0000"/>
      <w:sz w:val="18"/>
      <w:szCs w:val="18"/>
      <w:shd w:val="clear" w:color="auto" w:fill="FFFF00"/>
    </w:rPr>
  </w:style>
  <w:style w:type="paragraph" w:customStyle="1" w:styleId="Nvel1-SemNum0">
    <w:name w:val="Nível 1-SemNum"/>
    <w:basedOn w:val="Nvel1-SemNum"/>
    <w:link w:val="Nvel1-SemNumChar0"/>
    <w:qFormat/>
    <w:rsid w:val="00425FB1"/>
    <w:pPr>
      <w:tabs>
        <w:tab w:val="left" w:pos="-709"/>
      </w:tabs>
      <w:suppressAutoHyphens/>
      <w:autoSpaceDN w:val="0"/>
      <w:spacing w:before="240" w:afterLines="0" w:after="120" w:line="276" w:lineRule="auto"/>
      <w:ind w:left="0"/>
    </w:pPr>
    <w:rPr>
      <w:rFonts w:ascii="Arial" w:eastAsia="MS Gothic" w:hAnsi="Arial" w:cs="Arial"/>
      <w:color w:val="auto"/>
    </w:rPr>
  </w:style>
  <w:style w:type="character" w:customStyle="1" w:styleId="Nvel1-SemNumChar0">
    <w:name w:val="Nível 1-SemNum Char"/>
    <w:basedOn w:val="Fontepargpadro"/>
    <w:link w:val="Nvel1-SemNum0"/>
    <w:rsid w:val="00425FB1"/>
    <w:rPr>
      <w:rFonts w:ascii="Arial" w:eastAsia="MS Gothic" w:hAnsi="Arial" w:cs="Arial"/>
      <w:b/>
      <w:bCs/>
      <w:lang w:eastAsia="pt-BR"/>
    </w:rPr>
  </w:style>
  <w:style w:type="character" w:customStyle="1" w:styleId="TextodecomentrioChar1">
    <w:name w:val="Texto de comentário Char1"/>
    <w:basedOn w:val="Fontepargpadro"/>
    <w:uiPriority w:val="99"/>
    <w:qFormat/>
    <w:rsid w:val="00F355D2"/>
    <w:rPr>
      <w:rFonts w:ascii="Ecofont_Spranq_eco_Sans" w:hAnsi="Ecofont_Spranq_eco_Sans" w:cs="Tahoma"/>
      <w:lang w:eastAsia="pt-BR"/>
    </w:rPr>
  </w:style>
  <w:style w:type="character" w:customStyle="1" w:styleId="RodapChar1">
    <w:name w:val="Rodapé Char1"/>
    <w:basedOn w:val="Fontepargpadro"/>
    <w:uiPriority w:val="99"/>
    <w:qFormat/>
    <w:rsid w:val="00515DB7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843F4E"/>
    <w:rPr>
      <w:sz w:val="24"/>
      <w:szCs w:val="24"/>
      <w:lang w:eastAsia="pt-BR"/>
    </w:rPr>
  </w:style>
  <w:style w:type="paragraph" w:customStyle="1" w:styleId="ecxmsonormal">
    <w:name w:val="ecxmsonormal"/>
    <w:basedOn w:val="Normal"/>
    <w:rsid w:val="00DC76FC"/>
    <w:pPr>
      <w:spacing w:after="324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1B7855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  <w:lang w:eastAsia="pt-BR"/>
    </w:rPr>
  </w:style>
  <w:style w:type="paragraph" w:customStyle="1" w:styleId="Estilo8">
    <w:name w:val="Estilo8"/>
    <w:basedOn w:val="Normal"/>
    <w:next w:val="Normal"/>
    <w:rsid w:val="001B7855"/>
    <w:pPr>
      <w:framePr w:wrap="around" w:vAnchor="text" w:hAnchor="text" w:y="1"/>
      <w:numPr>
        <w:numId w:val="9"/>
      </w:numPr>
      <w:ind w:right="113"/>
      <w:jc w:val="both"/>
    </w:pPr>
    <w:rPr>
      <w:rFonts w:ascii="Arial Narrow" w:eastAsiaTheme="minorHAnsi" w:hAnsi="Arial Narrow" w:cstheme="minorBidi"/>
      <w:szCs w:val="22"/>
      <w:lang w:eastAsia="en-US"/>
    </w:rPr>
  </w:style>
  <w:style w:type="table" w:styleId="TabeladeGrade4">
    <w:name w:val="Grid Table 4"/>
    <w:basedOn w:val="Tabelanormal"/>
    <w:uiPriority w:val="49"/>
    <w:rsid w:val="001B7855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umerada">
    <w:name w:val="List Number"/>
    <w:basedOn w:val="Normal"/>
    <w:uiPriority w:val="99"/>
    <w:unhideWhenUsed/>
    <w:rsid w:val="00BB7178"/>
    <w:pPr>
      <w:numPr>
        <w:numId w:val="11"/>
      </w:numPr>
      <w:tabs>
        <w:tab w:val="clear" w:pos="360"/>
      </w:tabs>
      <w:ind w:left="0" w:firstLine="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8Num80">
    <w:name w:val="WW8Num80"/>
    <w:rsid w:val="00D96425"/>
    <w:pPr>
      <w:numPr>
        <w:numId w:val="12"/>
      </w:numPr>
    </w:pPr>
  </w:style>
  <w:style w:type="paragraph" w:customStyle="1" w:styleId="Nivel2-Opcional">
    <w:name w:val="Nivel 2-Opcional"/>
    <w:basedOn w:val="Normal"/>
    <w:autoRedefine/>
    <w:rsid w:val="00F14868"/>
    <w:pPr>
      <w:shd w:val="clear" w:color="auto" w:fill="76923C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vel2-Opcional">
    <w:name w:val="Nível 2-Opcional"/>
    <w:basedOn w:val="Normal"/>
    <w:link w:val="Nvel2-OpcionalChar"/>
    <w:qFormat/>
    <w:rsid w:val="00F14868"/>
    <w:pPr>
      <w:spacing w:before="120" w:after="120" w:line="276" w:lineRule="auto"/>
      <w:ind w:left="792" w:hanging="432"/>
      <w:jc w:val="both"/>
    </w:pPr>
    <w:rPr>
      <w:rFonts w:ascii="Arial" w:eastAsia="Arial" w:hAnsi="Arial" w:cs="Arial"/>
      <w:i/>
      <w:iCs/>
      <w:color w:val="FF0000"/>
      <w:sz w:val="20"/>
      <w:szCs w:val="20"/>
    </w:rPr>
  </w:style>
  <w:style w:type="character" w:customStyle="1" w:styleId="Nvel2-OpcionalChar">
    <w:name w:val="Nível 2-Opcional Char"/>
    <w:basedOn w:val="Fontepargpadro"/>
    <w:link w:val="Nvel2-Opcional"/>
    <w:rsid w:val="00F14868"/>
    <w:rPr>
      <w:rFonts w:ascii="Arial" w:eastAsia="Arial" w:hAnsi="Arial" w:cs="Arial"/>
      <w:i/>
      <w:iCs/>
      <w:color w:val="FF0000"/>
      <w:lang w:eastAsia="pt-BR"/>
    </w:rPr>
  </w:style>
  <w:style w:type="character" w:styleId="Meno">
    <w:name w:val="Mention"/>
    <w:basedOn w:val="Fontepargpadro"/>
    <w:uiPriority w:val="99"/>
    <w:unhideWhenUsed/>
    <w:rsid w:val="00A42D1C"/>
    <w:rPr>
      <w:color w:val="2B579A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7EDB"/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7EDB"/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7EDB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7EDB"/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7ED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D7EDB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D7EDB"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7ED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7EDB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styleId="RefernciaIntensa">
    <w:name w:val="Intense Reference"/>
    <w:basedOn w:val="Fontepargpadro"/>
    <w:uiPriority w:val="32"/>
    <w:qFormat/>
    <w:rsid w:val="004D7EDB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4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9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C72A5B036275439CFA4524B1EA98A9" ma:contentTypeVersion="7" ma:contentTypeDescription="Crie um novo documento." ma:contentTypeScope="" ma:versionID="f1fcf354340b9880c5d338590e11387b">
  <xsd:schema xmlns:xsd="http://www.w3.org/2001/XMLSchema" xmlns:xs="http://www.w3.org/2001/XMLSchema" xmlns:p="http://schemas.microsoft.com/office/2006/metadata/properties" xmlns:ns2="e2b8fc70-36f2-4c61-8eae-a2e565614d7e" targetNamespace="http://schemas.microsoft.com/office/2006/metadata/properties" ma:root="true" ma:fieldsID="98af9715621a6ac4dbcc5c7d663cef75" ns2:_="">
    <xsd:import namespace="e2b8fc70-36f2-4c61-8eae-a2e565614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8fc70-36f2-4c61-8eae-a2e565614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198FD-FCE4-452D-87F6-F573B9966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8fc70-36f2-4c61-8eae-a2e565614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541C99-BA1C-408F-8BE9-FD886FF1D6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10</Pages>
  <Words>4938</Words>
  <Characters>26666</Characters>
  <Application>Microsoft Office Word</Application>
  <DocSecurity>0</DocSecurity>
  <Lines>222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Compras - Ampla Participação</vt:lpstr>
    </vt:vector>
  </TitlesOfParts>
  <Company>AGU</Company>
  <LinksUpToDate>false</LinksUpToDate>
  <CharactersWithSpaces>31541</CharactersWithSpaces>
  <SharedDoc>false</SharedDoc>
  <HyperlinkBase/>
  <HLinks>
    <vt:vector size="36" baseType="variant">
      <vt:variant>
        <vt:i4>5898305</vt:i4>
      </vt:variant>
      <vt:variant>
        <vt:i4>3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5898305</vt:i4>
      </vt:variant>
      <vt:variant>
        <vt:i4>0</vt:i4>
      </vt:variant>
      <vt:variant>
        <vt:i4>0</vt:i4>
      </vt:variant>
      <vt:variant>
        <vt:i4>5</vt:i4>
      </vt:variant>
      <vt:variant>
        <vt:lpwstr>http://www.aneel.gov.br/protocolo-digital</vt:lpwstr>
      </vt:variant>
      <vt:variant>
        <vt:lpwstr/>
      </vt:variant>
      <vt:variant>
        <vt:i4>7209060</vt:i4>
      </vt:variant>
      <vt:variant>
        <vt:i4>9</vt:i4>
      </vt:variant>
      <vt:variant>
        <vt:i4>0</vt:i4>
      </vt:variant>
      <vt:variant>
        <vt:i4>5</vt:i4>
      </vt:variant>
      <vt:variant>
        <vt:lpwstr>http://www2.aneel.gov.br/cedoc/prt20196143.pdf</vt:lpwstr>
      </vt:variant>
      <vt:variant>
        <vt:lpwstr/>
      </vt:variant>
      <vt:variant>
        <vt:i4>6422582</vt:i4>
      </vt:variant>
      <vt:variant>
        <vt:i4>6</vt:i4>
      </vt:variant>
      <vt:variant>
        <vt:i4>0</vt:i4>
      </vt:variant>
      <vt:variant>
        <vt:i4>5</vt:i4>
      </vt:variant>
      <vt:variant>
        <vt:lpwstr>https://www.gov.br/governodigital/pt-br/governanca-de-dados/GuiaRequisitosdeSIparaContratacoesdeTI.pdf</vt:lpwstr>
      </vt:variant>
      <vt:variant>
        <vt:lpwstr/>
      </vt:variant>
      <vt:variant>
        <vt:i4>524391</vt:i4>
      </vt:variant>
      <vt:variant>
        <vt:i4>3</vt:i4>
      </vt:variant>
      <vt:variant>
        <vt:i4>0</vt:i4>
      </vt:variant>
      <vt:variant>
        <vt:i4>5</vt:i4>
      </vt:variant>
      <vt:variant>
        <vt:lpwstr>mailto:robertostefan@aneel.gov.br</vt:lpwstr>
      </vt:variant>
      <vt:variant>
        <vt:lpwstr/>
      </vt:variant>
      <vt:variant>
        <vt:i4>4194392</vt:i4>
      </vt:variant>
      <vt:variant>
        <vt:i4>0</vt:i4>
      </vt:variant>
      <vt:variant>
        <vt:i4>0</vt:i4>
      </vt:variant>
      <vt:variant>
        <vt:i4>5</vt:i4>
      </vt:variant>
      <vt:variant>
        <vt:lpwstr>https://www.gov.br/governodigital/pt-br/privacidade-e-seguranca/ppsi/guia_requisitos_obrigacoes.pdf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subject/>
  <dc:creator>Manoel Paz</dc:creator>
  <cp:keywords/>
  <dc:description/>
  <cp:lastModifiedBy>Eydi da Costa Cesário (SGA)</cp:lastModifiedBy>
  <cp:revision>2</cp:revision>
  <cp:lastPrinted>2026-03-17T19:19:00Z</cp:lastPrinted>
  <dcterms:created xsi:type="dcterms:W3CDTF">2026-08-29T00:30:00Z</dcterms:created>
  <dcterms:modified xsi:type="dcterms:W3CDTF">2026-08-29T00:30:00Z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0x01010076C72A5B036275439CFA4524B1EA98A9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  <property fmtid="{D5CDD505-2E9C-101B-9397-08002B2CF9AE}" pid="5" name="Order">
    <vt:r8>206100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